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A7535" w14:textId="77777777" w:rsidR="0009783B" w:rsidRDefault="0009783B">
      <w:pPr>
        <w:spacing w:after="78"/>
        <w:jc w:val="center"/>
        <w:rPr>
          <w:rFonts w:ascii="Times New Roman" w:eastAsia="方正小标宋简体" w:hAnsi="Times New Roman"/>
          <w:bCs/>
          <w:sz w:val="32"/>
          <w:szCs w:val="32"/>
        </w:rPr>
      </w:pPr>
    </w:p>
    <w:p w14:paraId="00BF52B1" w14:textId="77777777" w:rsidR="0009783B" w:rsidRDefault="0009783B">
      <w:pPr>
        <w:pStyle w:val="af7"/>
        <w:spacing w:after="78"/>
        <w:rPr>
          <w:rFonts w:ascii="Times New Roman" w:eastAsia="方正小标宋简体" w:hAnsi="Times New Roman"/>
          <w:bCs/>
          <w:sz w:val="32"/>
          <w:szCs w:val="32"/>
        </w:rPr>
      </w:pPr>
    </w:p>
    <w:p w14:paraId="46D3FB03" w14:textId="77777777" w:rsidR="0009783B" w:rsidRDefault="0009783B">
      <w:pPr>
        <w:pStyle w:val="af7"/>
        <w:spacing w:after="78"/>
        <w:rPr>
          <w:rFonts w:ascii="Times New Roman" w:eastAsia="方正小标宋简体" w:hAnsi="Times New Roman"/>
          <w:bCs/>
          <w:sz w:val="32"/>
          <w:szCs w:val="32"/>
        </w:rPr>
      </w:pPr>
    </w:p>
    <w:p w14:paraId="4D516A19" w14:textId="77777777" w:rsidR="0009783B" w:rsidRDefault="0009783B">
      <w:pPr>
        <w:spacing w:after="78"/>
        <w:jc w:val="center"/>
        <w:rPr>
          <w:rFonts w:ascii="Times New Roman" w:eastAsia="长城小" w:hAnsi="Times New Roman"/>
          <w:b/>
          <w:sz w:val="44"/>
          <w:szCs w:val="44"/>
        </w:rPr>
      </w:pPr>
    </w:p>
    <w:p w14:paraId="47601560" w14:textId="77777777" w:rsidR="0009783B" w:rsidRDefault="0009783B">
      <w:pPr>
        <w:spacing w:after="78"/>
        <w:jc w:val="center"/>
        <w:rPr>
          <w:rFonts w:ascii="Times New Roman" w:eastAsia="长城小" w:hAnsi="Times New Roman"/>
          <w:b/>
          <w:sz w:val="44"/>
          <w:szCs w:val="44"/>
        </w:rPr>
      </w:pPr>
    </w:p>
    <w:p w14:paraId="4C20EAFA" w14:textId="77777777" w:rsidR="0009783B" w:rsidRDefault="0009783B">
      <w:pPr>
        <w:spacing w:after="78"/>
        <w:jc w:val="center"/>
        <w:rPr>
          <w:rFonts w:ascii="Times New Roman" w:eastAsia="长城小" w:hAnsi="Times New Roman"/>
          <w:b/>
          <w:sz w:val="44"/>
          <w:szCs w:val="44"/>
        </w:rPr>
      </w:pPr>
    </w:p>
    <w:p w14:paraId="25E35043" w14:textId="77777777" w:rsidR="0009783B" w:rsidRDefault="0009783B">
      <w:pPr>
        <w:spacing w:after="78"/>
        <w:rPr>
          <w:rFonts w:ascii="Times New Roman" w:eastAsia="长城小" w:hAnsi="Times New Roman"/>
          <w:b/>
          <w:sz w:val="44"/>
          <w:szCs w:val="44"/>
        </w:rPr>
      </w:pPr>
    </w:p>
    <w:p w14:paraId="1C8AF335" w14:textId="77777777" w:rsidR="0009783B" w:rsidRDefault="0009783B">
      <w:pPr>
        <w:spacing w:after="78"/>
        <w:jc w:val="center"/>
        <w:rPr>
          <w:rFonts w:ascii="Times New Roman" w:eastAsia="长城小" w:hAnsi="Times New Roman"/>
          <w:b/>
          <w:sz w:val="44"/>
          <w:szCs w:val="44"/>
        </w:rPr>
      </w:pPr>
    </w:p>
    <w:p w14:paraId="19A0FC11" w14:textId="77777777" w:rsidR="0009783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w:t>
      </w:r>
      <w:proofErr w:type="gramStart"/>
      <w:r>
        <w:rPr>
          <w:rFonts w:ascii="Times New Roman" w:eastAsia="长城小标宋体" w:hAnsi="Times New Roman" w:hint="eastAsia"/>
          <w:b/>
          <w:bCs/>
          <w:sz w:val="44"/>
          <w:szCs w:val="44"/>
        </w:rPr>
        <w:t>务</w:t>
      </w:r>
      <w:proofErr w:type="gramEnd"/>
      <w:r>
        <w:rPr>
          <w:rFonts w:ascii="Times New Roman" w:eastAsia="长城小标宋体" w:hAnsi="Times New Roman" w:hint="eastAsia"/>
          <w:b/>
          <w:bCs/>
          <w:sz w:val="44"/>
          <w:szCs w:val="44"/>
        </w:rPr>
        <w:t>有限</w:t>
      </w:r>
      <w:r>
        <w:rPr>
          <w:rFonts w:ascii="Times New Roman" w:eastAsia="长城小标宋体" w:hAnsi="Times New Roman"/>
          <w:b/>
          <w:bCs/>
          <w:sz w:val="44"/>
          <w:szCs w:val="44"/>
        </w:rPr>
        <w:t>公司</w:t>
      </w:r>
    </w:p>
    <w:p w14:paraId="4FF2DA69" w14:textId="77777777" w:rsidR="0009783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滤池滤料补充工程采购项目</w:t>
      </w:r>
    </w:p>
    <w:p w14:paraId="32B1DDDD" w14:textId="77777777" w:rsidR="0009783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C993A74" w14:textId="77777777" w:rsidR="0009783B" w:rsidRDefault="0009783B">
      <w:pPr>
        <w:spacing w:after="78"/>
        <w:rPr>
          <w:rFonts w:ascii="Times New Roman" w:eastAsia="方正小标宋简体" w:hAnsi="Times New Roman"/>
          <w:sz w:val="32"/>
          <w:szCs w:val="32"/>
        </w:rPr>
      </w:pPr>
    </w:p>
    <w:p w14:paraId="4D6465CE" w14:textId="77777777" w:rsidR="0009783B" w:rsidRDefault="0009783B">
      <w:pPr>
        <w:spacing w:after="78"/>
        <w:rPr>
          <w:rFonts w:ascii="Times New Roman" w:eastAsia="方正小标宋简体" w:hAnsi="Times New Roman"/>
          <w:sz w:val="32"/>
          <w:szCs w:val="32"/>
        </w:rPr>
      </w:pPr>
    </w:p>
    <w:p w14:paraId="1FA27ECF" w14:textId="77777777" w:rsidR="0009783B" w:rsidRDefault="0009783B">
      <w:pPr>
        <w:spacing w:after="78"/>
        <w:rPr>
          <w:rFonts w:ascii="Times New Roman" w:eastAsia="方正小标宋简体" w:hAnsi="Times New Roman"/>
          <w:sz w:val="32"/>
          <w:szCs w:val="32"/>
        </w:rPr>
      </w:pPr>
    </w:p>
    <w:p w14:paraId="37E77F0D" w14:textId="77777777" w:rsidR="0009783B" w:rsidRDefault="0009783B">
      <w:pPr>
        <w:spacing w:after="78"/>
      </w:pPr>
    </w:p>
    <w:p w14:paraId="4701E3DF" w14:textId="77777777" w:rsidR="0009783B" w:rsidRDefault="0009783B">
      <w:pPr>
        <w:spacing w:after="78"/>
        <w:rPr>
          <w:rFonts w:ascii="Times New Roman" w:eastAsia="方正小标宋简体" w:hAnsi="Times New Roman"/>
          <w:sz w:val="32"/>
          <w:szCs w:val="32"/>
        </w:rPr>
      </w:pPr>
    </w:p>
    <w:p w14:paraId="2E8FCD29" w14:textId="77777777" w:rsidR="0009783B" w:rsidRDefault="0009783B">
      <w:pPr>
        <w:spacing w:after="78"/>
        <w:rPr>
          <w:rFonts w:ascii="Times New Roman" w:eastAsia="方正小标宋简体" w:hAnsi="Times New Roman"/>
          <w:sz w:val="32"/>
          <w:szCs w:val="32"/>
        </w:rPr>
      </w:pPr>
    </w:p>
    <w:p w14:paraId="5DBE6DFE" w14:textId="77777777" w:rsidR="0009783B" w:rsidRDefault="0009783B">
      <w:pPr>
        <w:pStyle w:val="a7"/>
        <w:rPr>
          <w:rFonts w:ascii="Times New Roman" w:eastAsia="方正小标宋简体" w:hAnsi="Times New Roman"/>
          <w:sz w:val="32"/>
          <w:szCs w:val="32"/>
        </w:rPr>
      </w:pPr>
    </w:p>
    <w:p w14:paraId="6D8E89C7" w14:textId="77777777" w:rsidR="0009783B" w:rsidRDefault="0009783B">
      <w:pPr>
        <w:spacing w:after="78"/>
      </w:pPr>
    </w:p>
    <w:p w14:paraId="104895B3" w14:textId="77777777" w:rsidR="0009783B" w:rsidRDefault="0009783B">
      <w:pPr>
        <w:pStyle w:val="a7"/>
      </w:pPr>
    </w:p>
    <w:p w14:paraId="4BA3B7FD" w14:textId="77777777" w:rsidR="0009783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2D63515" w14:textId="77777777" w:rsidR="0009783B" w:rsidRDefault="0009783B">
      <w:pPr>
        <w:spacing w:after="78"/>
      </w:pPr>
    </w:p>
    <w:p w14:paraId="4EBF4E1B" w14:textId="77777777" w:rsidR="0009783B" w:rsidRDefault="00000000">
      <w:pPr>
        <w:pStyle w:val="25"/>
        <w:spacing w:after="78" w:line="640" w:lineRule="exact"/>
        <w:ind w:firstLine="640"/>
        <w:rPr>
          <w:rFonts w:eastAsia="黑体"/>
          <w:sz w:val="32"/>
          <w:szCs w:val="32"/>
        </w:rPr>
      </w:pPr>
      <w:r>
        <w:rPr>
          <w:rFonts w:eastAsia="黑体" w:hint="eastAsia"/>
          <w:sz w:val="32"/>
          <w:szCs w:val="32"/>
        </w:rPr>
        <w:t>一、供货内容</w:t>
      </w:r>
    </w:p>
    <w:p w14:paraId="1C2435BB"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（一）采购项目名称：滤池滤料补充工程采购项目。</w:t>
      </w:r>
    </w:p>
    <w:p w14:paraId="342E0B32"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820"/>
        <w:gridCol w:w="2194"/>
        <w:gridCol w:w="1443"/>
        <w:gridCol w:w="1274"/>
        <w:gridCol w:w="2565"/>
      </w:tblGrid>
      <w:tr w:rsidR="0009783B" w14:paraId="167DCEF9" w14:textId="77777777">
        <w:trPr>
          <w:trHeight w:val="630"/>
        </w:trPr>
        <w:tc>
          <w:tcPr>
            <w:tcW w:w="867" w:type="dxa"/>
            <w:tcBorders>
              <w:top w:val="single" w:sz="4" w:space="0" w:color="auto"/>
              <w:left w:val="single" w:sz="4" w:space="0" w:color="auto"/>
              <w:bottom w:val="single" w:sz="4" w:space="0" w:color="auto"/>
              <w:right w:val="single" w:sz="4" w:space="0" w:color="auto"/>
            </w:tcBorders>
            <w:vAlign w:val="center"/>
          </w:tcPr>
          <w:p w14:paraId="657042D8" w14:textId="77777777" w:rsidR="0009783B"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Cs w:val="21"/>
                <w:lang w:bidi="ar"/>
              </w:rPr>
              <w:t>序号</w:t>
            </w:r>
          </w:p>
        </w:tc>
        <w:tc>
          <w:tcPr>
            <w:tcW w:w="2408" w:type="dxa"/>
            <w:tcBorders>
              <w:top w:val="single" w:sz="4" w:space="0" w:color="auto"/>
              <w:left w:val="single" w:sz="4" w:space="0" w:color="auto"/>
              <w:bottom w:val="single" w:sz="4" w:space="0" w:color="auto"/>
              <w:right w:val="single" w:sz="4" w:space="0" w:color="auto"/>
            </w:tcBorders>
            <w:vAlign w:val="center"/>
          </w:tcPr>
          <w:p w14:paraId="1EC155D3" w14:textId="77777777" w:rsidR="0009783B"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Cs w:val="21"/>
                <w:lang w:bidi="ar"/>
              </w:rPr>
              <w:t>*名称</w:t>
            </w:r>
          </w:p>
        </w:tc>
        <w:tc>
          <w:tcPr>
            <w:tcW w:w="1554" w:type="dxa"/>
            <w:tcBorders>
              <w:top w:val="single" w:sz="4" w:space="0" w:color="auto"/>
              <w:left w:val="single" w:sz="4" w:space="0" w:color="auto"/>
              <w:bottom w:val="single" w:sz="4" w:space="0" w:color="auto"/>
              <w:right w:val="single" w:sz="4" w:space="0" w:color="auto"/>
            </w:tcBorders>
            <w:vAlign w:val="center"/>
          </w:tcPr>
          <w:p w14:paraId="7A065511" w14:textId="77777777" w:rsidR="0009783B"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Cs w:val="21"/>
                <w:lang w:bidi="ar"/>
              </w:rPr>
              <w:t>数量</w:t>
            </w:r>
          </w:p>
        </w:tc>
        <w:tc>
          <w:tcPr>
            <w:tcW w:w="1377" w:type="dxa"/>
            <w:tcBorders>
              <w:top w:val="single" w:sz="4" w:space="0" w:color="auto"/>
              <w:left w:val="single" w:sz="4" w:space="0" w:color="auto"/>
              <w:bottom w:val="single" w:sz="4" w:space="0" w:color="auto"/>
              <w:right w:val="single" w:sz="4" w:space="0" w:color="auto"/>
            </w:tcBorders>
            <w:vAlign w:val="center"/>
          </w:tcPr>
          <w:p w14:paraId="5FFA7013" w14:textId="77777777" w:rsidR="0009783B"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Cs w:val="21"/>
                <w:lang w:bidi="ar"/>
              </w:rPr>
              <w:t>单位</w:t>
            </w:r>
          </w:p>
        </w:tc>
        <w:tc>
          <w:tcPr>
            <w:tcW w:w="2786" w:type="dxa"/>
            <w:tcBorders>
              <w:top w:val="single" w:sz="4" w:space="0" w:color="auto"/>
              <w:left w:val="single" w:sz="4" w:space="0" w:color="auto"/>
              <w:bottom w:val="single" w:sz="4" w:space="0" w:color="auto"/>
              <w:right w:val="single" w:sz="4" w:space="0" w:color="auto"/>
            </w:tcBorders>
            <w:vAlign w:val="center"/>
          </w:tcPr>
          <w:p w14:paraId="25AA6F55" w14:textId="77777777" w:rsidR="0009783B"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Cs w:val="21"/>
                <w:lang w:bidi="ar"/>
              </w:rPr>
              <w:t>备注</w:t>
            </w:r>
          </w:p>
        </w:tc>
      </w:tr>
      <w:tr w:rsidR="0009783B" w14:paraId="14AC6413" w14:textId="77777777">
        <w:trPr>
          <w:trHeight w:val="345"/>
        </w:trPr>
        <w:tc>
          <w:tcPr>
            <w:tcW w:w="867" w:type="dxa"/>
            <w:tcBorders>
              <w:top w:val="single" w:sz="4" w:space="0" w:color="auto"/>
              <w:left w:val="single" w:sz="4" w:space="0" w:color="auto"/>
              <w:bottom w:val="single" w:sz="4" w:space="0" w:color="auto"/>
              <w:right w:val="single" w:sz="4" w:space="0" w:color="auto"/>
            </w:tcBorders>
            <w:vAlign w:val="center"/>
          </w:tcPr>
          <w:p w14:paraId="7379D7AF"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b/>
                <w:bCs/>
                <w:color w:val="000000"/>
                <w:kern w:val="0"/>
                <w:szCs w:val="21"/>
                <w:lang w:bidi="ar"/>
              </w:rPr>
              <w:t>1</w:t>
            </w:r>
          </w:p>
        </w:tc>
        <w:tc>
          <w:tcPr>
            <w:tcW w:w="2408" w:type="dxa"/>
            <w:tcBorders>
              <w:top w:val="single" w:sz="4" w:space="0" w:color="auto"/>
              <w:left w:val="single" w:sz="4" w:space="0" w:color="auto"/>
              <w:bottom w:val="single" w:sz="4" w:space="0" w:color="auto"/>
              <w:right w:val="single" w:sz="4" w:space="0" w:color="auto"/>
            </w:tcBorders>
            <w:vAlign w:val="center"/>
          </w:tcPr>
          <w:p w14:paraId="24543B61"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石英砂滤料</w:t>
            </w:r>
          </w:p>
        </w:tc>
        <w:tc>
          <w:tcPr>
            <w:tcW w:w="1554" w:type="dxa"/>
            <w:tcBorders>
              <w:top w:val="single" w:sz="4" w:space="0" w:color="auto"/>
              <w:left w:val="single" w:sz="4" w:space="0" w:color="auto"/>
              <w:bottom w:val="single" w:sz="4" w:space="0" w:color="auto"/>
              <w:right w:val="single" w:sz="4" w:space="0" w:color="auto"/>
            </w:tcBorders>
            <w:vAlign w:val="center"/>
          </w:tcPr>
          <w:p w14:paraId="4E76B3CE"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288</w:t>
            </w:r>
          </w:p>
        </w:tc>
        <w:tc>
          <w:tcPr>
            <w:tcW w:w="1377" w:type="dxa"/>
            <w:tcBorders>
              <w:top w:val="single" w:sz="4" w:space="0" w:color="auto"/>
              <w:left w:val="single" w:sz="4" w:space="0" w:color="auto"/>
              <w:bottom w:val="single" w:sz="4" w:space="0" w:color="auto"/>
              <w:right w:val="single" w:sz="4" w:space="0" w:color="auto"/>
            </w:tcBorders>
            <w:vAlign w:val="center"/>
          </w:tcPr>
          <w:p w14:paraId="3ADCCF30"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立方</w:t>
            </w:r>
          </w:p>
        </w:tc>
        <w:tc>
          <w:tcPr>
            <w:tcW w:w="2786" w:type="dxa"/>
            <w:tcBorders>
              <w:top w:val="single" w:sz="4" w:space="0" w:color="auto"/>
              <w:left w:val="single" w:sz="4" w:space="0" w:color="auto"/>
              <w:bottom w:val="single" w:sz="4" w:space="0" w:color="auto"/>
              <w:right w:val="single" w:sz="4" w:space="0" w:color="auto"/>
            </w:tcBorders>
            <w:vAlign w:val="center"/>
          </w:tcPr>
          <w:p w14:paraId="440526C0"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石英砂2-4mm、</w:t>
            </w:r>
            <w:proofErr w:type="gramStart"/>
            <w:r>
              <w:rPr>
                <w:rFonts w:ascii="仿宋_GB2312" w:eastAsia="仿宋_GB2312" w:hAnsi="仿宋" w:cs="微软雅黑" w:hint="eastAsia"/>
                <w:color w:val="000000"/>
                <w:kern w:val="0"/>
                <w:szCs w:val="21"/>
                <w:lang w:bidi="ar"/>
              </w:rPr>
              <w:t>含运输</w:t>
            </w:r>
            <w:proofErr w:type="gramEnd"/>
          </w:p>
        </w:tc>
      </w:tr>
      <w:tr w:rsidR="0009783B" w14:paraId="7DDC185F" w14:textId="77777777">
        <w:trPr>
          <w:trHeight w:val="345"/>
        </w:trPr>
        <w:tc>
          <w:tcPr>
            <w:tcW w:w="867" w:type="dxa"/>
            <w:tcBorders>
              <w:top w:val="single" w:sz="4" w:space="0" w:color="auto"/>
              <w:left w:val="single" w:sz="4" w:space="0" w:color="auto"/>
              <w:bottom w:val="single" w:sz="4" w:space="0" w:color="auto"/>
              <w:right w:val="single" w:sz="4" w:space="0" w:color="auto"/>
            </w:tcBorders>
            <w:vAlign w:val="center"/>
          </w:tcPr>
          <w:p w14:paraId="3487FBF4"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b/>
                <w:bCs/>
                <w:color w:val="000000"/>
                <w:kern w:val="0"/>
                <w:szCs w:val="21"/>
                <w:lang w:bidi="ar"/>
              </w:rPr>
              <w:t>2</w:t>
            </w:r>
          </w:p>
        </w:tc>
        <w:tc>
          <w:tcPr>
            <w:tcW w:w="2408" w:type="dxa"/>
            <w:tcBorders>
              <w:top w:val="single" w:sz="4" w:space="0" w:color="auto"/>
              <w:left w:val="single" w:sz="4" w:space="0" w:color="auto"/>
              <w:bottom w:val="single" w:sz="4" w:space="0" w:color="auto"/>
              <w:right w:val="single" w:sz="4" w:space="0" w:color="auto"/>
            </w:tcBorders>
            <w:vAlign w:val="center"/>
          </w:tcPr>
          <w:p w14:paraId="5FD98B51"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吊车机械</w:t>
            </w:r>
          </w:p>
        </w:tc>
        <w:tc>
          <w:tcPr>
            <w:tcW w:w="1554" w:type="dxa"/>
            <w:tcBorders>
              <w:top w:val="single" w:sz="4" w:space="0" w:color="auto"/>
              <w:left w:val="single" w:sz="4" w:space="0" w:color="auto"/>
              <w:bottom w:val="single" w:sz="4" w:space="0" w:color="auto"/>
              <w:right w:val="single" w:sz="4" w:space="0" w:color="auto"/>
            </w:tcBorders>
            <w:vAlign w:val="center"/>
          </w:tcPr>
          <w:p w14:paraId="37C28DCD"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8</w:t>
            </w:r>
          </w:p>
        </w:tc>
        <w:tc>
          <w:tcPr>
            <w:tcW w:w="1377" w:type="dxa"/>
            <w:tcBorders>
              <w:top w:val="single" w:sz="4" w:space="0" w:color="auto"/>
              <w:left w:val="single" w:sz="4" w:space="0" w:color="auto"/>
              <w:bottom w:val="single" w:sz="4" w:space="0" w:color="auto"/>
              <w:right w:val="single" w:sz="4" w:space="0" w:color="auto"/>
            </w:tcBorders>
            <w:vAlign w:val="center"/>
          </w:tcPr>
          <w:p w14:paraId="3DC6B01D"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台班</w:t>
            </w:r>
          </w:p>
        </w:tc>
        <w:tc>
          <w:tcPr>
            <w:tcW w:w="2786" w:type="dxa"/>
            <w:tcBorders>
              <w:top w:val="single" w:sz="4" w:space="0" w:color="auto"/>
              <w:left w:val="single" w:sz="4" w:space="0" w:color="auto"/>
              <w:bottom w:val="single" w:sz="4" w:space="0" w:color="auto"/>
              <w:right w:val="single" w:sz="4" w:space="0" w:color="auto"/>
            </w:tcBorders>
            <w:vAlign w:val="center"/>
          </w:tcPr>
          <w:p w14:paraId="0A5F1CAF"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8个池回填滤料</w:t>
            </w:r>
          </w:p>
        </w:tc>
      </w:tr>
      <w:tr w:rsidR="0009783B" w14:paraId="609F70B3" w14:textId="77777777">
        <w:trPr>
          <w:trHeight w:val="345"/>
        </w:trPr>
        <w:tc>
          <w:tcPr>
            <w:tcW w:w="867" w:type="dxa"/>
            <w:tcBorders>
              <w:top w:val="single" w:sz="4" w:space="0" w:color="auto"/>
              <w:left w:val="single" w:sz="4" w:space="0" w:color="auto"/>
              <w:bottom w:val="single" w:sz="4" w:space="0" w:color="auto"/>
              <w:right w:val="single" w:sz="4" w:space="0" w:color="auto"/>
            </w:tcBorders>
            <w:vAlign w:val="center"/>
          </w:tcPr>
          <w:p w14:paraId="7F9FFA8E"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b/>
                <w:bCs/>
                <w:color w:val="000000"/>
                <w:kern w:val="0"/>
                <w:szCs w:val="21"/>
                <w:lang w:bidi="ar"/>
              </w:rPr>
              <w:t>3</w:t>
            </w:r>
          </w:p>
        </w:tc>
        <w:tc>
          <w:tcPr>
            <w:tcW w:w="2408" w:type="dxa"/>
            <w:tcBorders>
              <w:top w:val="single" w:sz="4" w:space="0" w:color="auto"/>
              <w:left w:val="single" w:sz="4" w:space="0" w:color="auto"/>
              <w:bottom w:val="single" w:sz="4" w:space="0" w:color="auto"/>
              <w:right w:val="single" w:sz="4" w:space="0" w:color="auto"/>
            </w:tcBorders>
            <w:vAlign w:val="center"/>
          </w:tcPr>
          <w:p w14:paraId="375C1824"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人工</w:t>
            </w:r>
          </w:p>
        </w:tc>
        <w:tc>
          <w:tcPr>
            <w:tcW w:w="1554" w:type="dxa"/>
            <w:tcBorders>
              <w:top w:val="single" w:sz="4" w:space="0" w:color="auto"/>
              <w:left w:val="single" w:sz="4" w:space="0" w:color="auto"/>
              <w:bottom w:val="single" w:sz="4" w:space="0" w:color="auto"/>
              <w:right w:val="single" w:sz="4" w:space="0" w:color="auto"/>
            </w:tcBorders>
            <w:vAlign w:val="center"/>
          </w:tcPr>
          <w:p w14:paraId="6316EEF9"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24</w:t>
            </w:r>
          </w:p>
        </w:tc>
        <w:tc>
          <w:tcPr>
            <w:tcW w:w="1377" w:type="dxa"/>
            <w:tcBorders>
              <w:top w:val="single" w:sz="4" w:space="0" w:color="auto"/>
              <w:left w:val="single" w:sz="4" w:space="0" w:color="auto"/>
              <w:bottom w:val="single" w:sz="4" w:space="0" w:color="auto"/>
              <w:right w:val="single" w:sz="4" w:space="0" w:color="auto"/>
            </w:tcBorders>
            <w:vAlign w:val="center"/>
          </w:tcPr>
          <w:p w14:paraId="01DAB4C1"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工日</w:t>
            </w:r>
          </w:p>
        </w:tc>
        <w:tc>
          <w:tcPr>
            <w:tcW w:w="2786" w:type="dxa"/>
            <w:tcBorders>
              <w:top w:val="single" w:sz="4" w:space="0" w:color="auto"/>
              <w:left w:val="single" w:sz="4" w:space="0" w:color="auto"/>
              <w:bottom w:val="single" w:sz="4" w:space="0" w:color="auto"/>
              <w:right w:val="single" w:sz="4" w:space="0" w:color="auto"/>
            </w:tcBorders>
            <w:vAlign w:val="center"/>
          </w:tcPr>
          <w:p w14:paraId="3E5511FA"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8个池平整滤料</w:t>
            </w:r>
          </w:p>
        </w:tc>
      </w:tr>
      <w:tr w:rsidR="0009783B" w14:paraId="2875D317" w14:textId="77777777">
        <w:trPr>
          <w:trHeight w:val="345"/>
        </w:trPr>
        <w:tc>
          <w:tcPr>
            <w:tcW w:w="867" w:type="dxa"/>
            <w:tcBorders>
              <w:top w:val="single" w:sz="4" w:space="0" w:color="auto"/>
              <w:left w:val="single" w:sz="4" w:space="0" w:color="auto"/>
              <w:bottom w:val="single" w:sz="4" w:space="0" w:color="auto"/>
              <w:right w:val="single" w:sz="4" w:space="0" w:color="auto"/>
            </w:tcBorders>
            <w:vAlign w:val="center"/>
          </w:tcPr>
          <w:p w14:paraId="5FB35B71"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b/>
                <w:bCs/>
                <w:color w:val="000000"/>
                <w:kern w:val="0"/>
                <w:szCs w:val="21"/>
                <w:lang w:bidi="ar"/>
              </w:rPr>
              <w:t>4</w:t>
            </w:r>
          </w:p>
        </w:tc>
        <w:tc>
          <w:tcPr>
            <w:tcW w:w="2408" w:type="dxa"/>
            <w:tcBorders>
              <w:top w:val="single" w:sz="4" w:space="0" w:color="auto"/>
              <w:left w:val="single" w:sz="4" w:space="0" w:color="auto"/>
              <w:bottom w:val="single" w:sz="4" w:space="0" w:color="auto"/>
              <w:right w:val="single" w:sz="4" w:space="0" w:color="auto"/>
            </w:tcBorders>
            <w:vAlign w:val="center"/>
          </w:tcPr>
          <w:p w14:paraId="7EC7E4C6"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安全措施费</w:t>
            </w:r>
          </w:p>
        </w:tc>
        <w:tc>
          <w:tcPr>
            <w:tcW w:w="1554" w:type="dxa"/>
            <w:tcBorders>
              <w:top w:val="single" w:sz="4" w:space="0" w:color="auto"/>
              <w:left w:val="single" w:sz="4" w:space="0" w:color="auto"/>
              <w:bottom w:val="single" w:sz="4" w:space="0" w:color="auto"/>
              <w:right w:val="single" w:sz="4" w:space="0" w:color="auto"/>
            </w:tcBorders>
            <w:vAlign w:val="center"/>
          </w:tcPr>
          <w:p w14:paraId="55A08141"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1</w:t>
            </w:r>
          </w:p>
        </w:tc>
        <w:tc>
          <w:tcPr>
            <w:tcW w:w="1377" w:type="dxa"/>
            <w:tcBorders>
              <w:top w:val="single" w:sz="4" w:space="0" w:color="auto"/>
              <w:left w:val="single" w:sz="4" w:space="0" w:color="auto"/>
              <w:bottom w:val="single" w:sz="4" w:space="0" w:color="auto"/>
              <w:right w:val="single" w:sz="4" w:space="0" w:color="auto"/>
            </w:tcBorders>
            <w:vAlign w:val="center"/>
          </w:tcPr>
          <w:p w14:paraId="098B883D" w14:textId="77777777" w:rsidR="0009783B"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Cs w:val="21"/>
                <w:lang w:bidi="ar"/>
              </w:rPr>
              <w:t>项</w:t>
            </w:r>
          </w:p>
        </w:tc>
        <w:tc>
          <w:tcPr>
            <w:tcW w:w="2786" w:type="dxa"/>
            <w:tcBorders>
              <w:top w:val="single" w:sz="4" w:space="0" w:color="auto"/>
              <w:left w:val="single" w:sz="4" w:space="0" w:color="auto"/>
              <w:bottom w:val="single" w:sz="4" w:space="0" w:color="auto"/>
              <w:right w:val="single" w:sz="4" w:space="0" w:color="auto"/>
            </w:tcBorders>
            <w:vAlign w:val="center"/>
          </w:tcPr>
          <w:p w14:paraId="48F635AC" w14:textId="77777777" w:rsidR="0009783B" w:rsidRDefault="0009783B">
            <w:pPr>
              <w:spacing w:after="78"/>
              <w:jc w:val="center"/>
              <w:rPr>
                <w:rFonts w:ascii="仿宋_GB2312" w:eastAsia="仿宋_GB2312" w:hAnsi="仿宋" w:hint="eastAsia"/>
                <w:kern w:val="0"/>
                <w:sz w:val="28"/>
                <w:szCs w:val="28"/>
              </w:rPr>
            </w:pPr>
          </w:p>
        </w:tc>
      </w:tr>
    </w:tbl>
    <w:p w14:paraId="4B2FD765"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供应商报价应包含滤料、人工费用、安全措施、施工服务等以及合同明示或暗示的所有可预见和不可预见的一般风险、责任和义务等所有的一切相关费用。</w:t>
      </w:r>
    </w:p>
    <w:p w14:paraId="056726D2"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35</w:t>
      </w:r>
      <w:r>
        <w:rPr>
          <w:rFonts w:ascii="Times New Roman" w:eastAsia="仿宋_GB2312" w:hAnsi="Times New Roman" w:hint="eastAsia"/>
          <w:bCs/>
          <w:color w:val="000000"/>
          <w:sz w:val="32"/>
          <w:szCs w:val="32"/>
        </w:rPr>
        <w:t>万元（报价总价不得超过限价要求，否则做无效报价）。</w:t>
      </w:r>
    </w:p>
    <w:p w14:paraId="6148F3B2"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个日历日内。</w:t>
      </w:r>
    </w:p>
    <w:p w14:paraId="46B9D05A" w14:textId="77777777" w:rsidR="0009783B" w:rsidRDefault="00000000">
      <w:pPr>
        <w:widowControl/>
        <w:spacing w:after="78" w:line="640" w:lineRule="exact"/>
        <w:ind w:firstLineChars="200" w:firstLine="640"/>
        <w:jc w:val="left"/>
        <w:rPr>
          <w:rFonts w:ascii="Times New Roman" w:eastAsia="仿宋_GB2312" w:hAnsi="Times New Roman"/>
          <w:bCs/>
          <w:color w:val="000000" w:themeColor="text1"/>
          <w:sz w:val="32"/>
          <w:szCs w:val="32"/>
        </w:rPr>
      </w:pPr>
      <w:r>
        <w:rPr>
          <w:rFonts w:ascii="Times New Roman" w:eastAsia="仿宋_GB2312" w:hAnsi="Times New Roman" w:hint="eastAsia"/>
          <w:bCs/>
          <w:color w:val="000000"/>
          <w:sz w:val="32"/>
          <w:szCs w:val="32"/>
        </w:rPr>
        <w:t>（五）付款方式：</w:t>
      </w:r>
      <w:r>
        <w:rPr>
          <w:rFonts w:ascii="Times New Roman" w:eastAsia="仿宋_GB2312" w:hAnsi="Times New Roman" w:hint="eastAsia"/>
          <w:bCs/>
          <w:color w:val="000000" w:themeColor="text1"/>
          <w:sz w:val="32"/>
          <w:szCs w:val="32"/>
        </w:rPr>
        <w:t>完成合同规定的工程内容，支付合同价款的</w:t>
      </w:r>
      <w:r>
        <w:rPr>
          <w:rFonts w:ascii="Times New Roman" w:eastAsia="仿宋_GB2312" w:hAnsi="Times New Roman" w:hint="eastAsia"/>
          <w:bCs/>
          <w:color w:val="000000" w:themeColor="text1"/>
          <w:sz w:val="32"/>
          <w:szCs w:val="32"/>
        </w:rPr>
        <w:t>70%</w:t>
      </w:r>
      <w:r>
        <w:rPr>
          <w:rFonts w:ascii="Times New Roman" w:eastAsia="仿宋_GB2312" w:hAnsi="Times New Roman" w:hint="eastAsia"/>
          <w:bCs/>
          <w:color w:val="000000" w:themeColor="text1"/>
          <w:sz w:val="32"/>
          <w:szCs w:val="32"/>
        </w:rPr>
        <w:t>；工程完工经采购方验收合格后支付合同价款的</w:t>
      </w:r>
      <w:r>
        <w:rPr>
          <w:rFonts w:ascii="Times New Roman" w:eastAsia="仿宋_GB2312" w:hAnsi="Times New Roman" w:hint="eastAsia"/>
          <w:bCs/>
          <w:color w:val="000000" w:themeColor="text1"/>
          <w:sz w:val="32"/>
          <w:szCs w:val="32"/>
        </w:rPr>
        <w:t>30%</w:t>
      </w:r>
      <w:r>
        <w:rPr>
          <w:rFonts w:ascii="Times New Roman" w:eastAsia="仿宋_GB2312" w:hAnsi="Times New Roman" w:hint="eastAsia"/>
          <w:bCs/>
          <w:color w:val="000000" w:themeColor="text1"/>
          <w:sz w:val="32"/>
          <w:szCs w:val="32"/>
        </w:rPr>
        <w:t>；中选人提供费用付款申请、经双方验收核对无误的证明文件及国家税务正式的增值税专用发票至采购人，经采购人审核通过后付款。</w:t>
      </w:r>
    </w:p>
    <w:p w14:paraId="617ADA9E"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4121DC01"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（七）项目地点：深圳市龙岗区横岗水质净化厂一期。</w:t>
      </w:r>
    </w:p>
    <w:p w14:paraId="4B01EED3" w14:textId="77777777" w:rsidR="0009783B"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433F40A"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7825DFDF"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600A6FB6"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0B6C8325"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5CEFD6BD"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p w14:paraId="780E089E" w14:textId="77777777" w:rsidR="0009783B"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（六）</w:t>
      </w:r>
      <w:r>
        <w:rPr>
          <w:rFonts w:ascii="Times New Roman" w:eastAsia="仿宋_GB2312" w:hAnsi="Times New Roman" w:hint="eastAsia"/>
          <w:sz w:val="32"/>
          <w:szCs w:val="32"/>
        </w:rPr>
        <w:t>不接受联合体参选；</w:t>
      </w:r>
    </w:p>
    <w:p w14:paraId="4D6D8E2F" w14:textId="77777777" w:rsidR="0009783B"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w:t>
      </w:r>
      <w:r>
        <w:rPr>
          <w:rFonts w:ascii="Times New Roman" w:eastAsia="仿宋_GB2312" w:hAnsi="Times New Roman" w:hint="eastAsia"/>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7EF4736B"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2FCC19E" w14:textId="77777777" w:rsidR="0009783B"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359C73AF" w14:textId="77777777" w:rsidR="0009783B" w:rsidRDefault="00000000">
      <w:pPr>
        <w:spacing w:after="78" w:line="640" w:lineRule="exact"/>
        <w:ind w:firstLineChars="200" w:firstLine="640"/>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E0EDDA3" w14:textId="77777777" w:rsidR="0009783B"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营业执照、承诺函、踏勘确认表等</w:t>
      </w:r>
      <w:bookmarkEnd w:id="3"/>
      <w:r>
        <w:rPr>
          <w:rFonts w:ascii="Times New Roman" w:eastAsia="仿宋_GB2312" w:hAnsi="Times New Roman" w:hint="eastAsia"/>
          <w:bCs/>
          <w:color w:val="000000"/>
          <w:sz w:val="32"/>
          <w:szCs w:val="32"/>
        </w:rPr>
        <w:t>）；</w:t>
      </w:r>
    </w:p>
    <w:p w14:paraId="271A8DB3" w14:textId="331A5349" w:rsidR="0009783B" w:rsidRDefault="00C246B1">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lastRenderedPageBreak/>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40BAC4D3" w14:textId="77777777" w:rsidR="0009783B"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
          <w:color w:val="000000"/>
          <w:sz w:val="32"/>
          <w:szCs w:val="32"/>
        </w:rPr>
        <w:t>报价文件格式</w:t>
      </w:r>
      <w:r>
        <w:rPr>
          <w:rFonts w:ascii="Times New Roman" w:eastAsia="仿宋_GB2312" w:hAnsi="Times New Roman" w:hint="eastAsia"/>
          <w:bCs/>
          <w:color w:val="000000"/>
          <w:sz w:val="32"/>
          <w:szCs w:val="32"/>
        </w:rPr>
        <w:t>，以上资料均需加盖公章或业务章，并发送邮件至采购联系人邮箱。</w:t>
      </w:r>
    </w:p>
    <w:bookmarkEnd w:id="2"/>
    <w:p w14:paraId="581DA05A"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黑体" w:hAnsi="Times New Roman" w:cs="黑体" w:hint="eastAsia"/>
          <w:bCs/>
          <w:color w:val="000000"/>
          <w:kern w:val="0"/>
          <w:sz w:val="32"/>
          <w:szCs w:val="32"/>
        </w:rPr>
        <w:t>四、选聘程序</w:t>
      </w:r>
    </w:p>
    <w:p w14:paraId="039D8466"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4CECFF84" w14:textId="77777777" w:rsidR="0009783B"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3B134937"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6DEC89C9"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六</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p>
    <w:p w14:paraId="266ED6D0"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533A788" w14:textId="74BEBE56" w:rsidR="0009783B"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w:t>
      </w:r>
      <w:r>
        <w:rPr>
          <w:rFonts w:ascii="Times New Roman" w:eastAsia="仿宋_GB2312" w:hAnsi="Times New Roman" w:hint="eastAsia"/>
          <w:color w:val="000000"/>
          <w:sz w:val="32"/>
          <w:szCs w:val="32"/>
        </w:rPr>
        <w:t>及询价开始时间均</w:t>
      </w:r>
      <w:r>
        <w:rPr>
          <w:rFonts w:ascii="仿宋_GB2312" w:eastAsia="仿宋_GB2312" w:hAnsi="仿宋" w:hint="eastAsia"/>
          <w:color w:val="000000"/>
          <w:sz w:val="32"/>
          <w:szCs w:val="32"/>
        </w:rPr>
        <w:t>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C246B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29AEC833" w14:textId="77777777" w:rsidR="0009783B"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3143246B" w14:textId="77777777" w:rsidR="0009783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59DC5185" w14:textId="77777777" w:rsidR="0009783B" w:rsidRDefault="00000000">
      <w:pPr>
        <w:pStyle w:val="a7"/>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430463C"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w:t>
      </w:r>
      <w:r>
        <w:rPr>
          <w:rFonts w:ascii="Times New Roman" w:eastAsia="仿宋_GB2312" w:hAnsi="Times New Roman" w:hint="eastAsia"/>
          <w:sz w:val="32"/>
        </w:rPr>
        <w:t>1</w:t>
      </w:r>
      <w:r>
        <w:rPr>
          <w:rFonts w:ascii="Times New Roman" w:eastAsia="仿宋_GB2312" w:hAnsi="Times New Roman" w:hint="eastAsia"/>
          <w:sz w:val="32"/>
        </w:rPr>
        <w:t>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B0373B7"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E7B2080" w14:textId="062CEF9A" w:rsidR="0009783B"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35</w:t>
      </w:r>
      <w:r>
        <w:rPr>
          <w:rFonts w:eastAsia="仿宋" w:hint="eastAsia"/>
          <w:sz w:val="32"/>
          <w:szCs w:val="32"/>
        </w:rPr>
        <w:t>万元，</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49AB36D"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1DE25024"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0E292C01" w14:textId="1B196D29"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sidR="00C246B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C89DB4F"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w:t>
      </w:r>
      <w:r>
        <w:rPr>
          <w:rFonts w:ascii="Times New Roman" w:eastAsia="仿宋_GB2312" w:hAnsi="Times New Roman" w:hint="eastAsia"/>
          <w:color w:val="000000"/>
          <w:sz w:val="32"/>
          <w:szCs w:val="32"/>
        </w:rPr>
        <w:lastRenderedPageBreak/>
        <w:t>阅公告造成的后果由申请人自行承担。</w:t>
      </w:r>
    </w:p>
    <w:p w14:paraId="2FAF4156"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16A5FB3"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18E63F9B" w14:textId="77777777" w:rsidR="0009783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422CE3C" w14:textId="77777777" w:rsidR="0009783B"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4EC516" w14:textId="77777777" w:rsidR="0009783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26EBCF69" w14:textId="77777777" w:rsidR="0009783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3F80B0A2" w14:textId="77777777" w:rsidR="0009783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color w:val="000000"/>
          <w:kern w:val="0"/>
          <w:sz w:val="32"/>
          <w:szCs w:val="32"/>
        </w:rPr>
        <w:t>18702206380</w:t>
      </w:r>
    </w:p>
    <w:p w14:paraId="47050740" w14:textId="77777777" w:rsidR="0009783B"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26F3F845" w14:textId="77777777" w:rsidR="0009783B" w:rsidRDefault="00000000">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深圳市深水横岗水</w:t>
      </w:r>
      <w:proofErr w:type="gramStart"/>
      <w:r>
        <w:rPr>
          <w:rFonts w:ascii="Times New Roman" w:eastAsia="仿宋_GB2312" w:hAnsi="Times New Roman" w:cs="宋体" w:hint="eastAsia"/>
          <w:color w:val="000000"/>
          <w:kern w:val="0"/>
          <w:sz w:val="32"/>
          <w:szCs w:val="32"/>
        </w:rPr>
        <w:t>务</w:t>
      </w:r>
      <w:proofErr w:type="gramEnd"/>
      <w:r>
        <w:rPr>
          <w:rFonts w:ascii="Times New Roman" w:eastAsia="仿宋_GB2312" w:hAnsi="Times New Roman" w:cs="宋体" w:hint="eastAsia"/>
          <w:color w:val="000000"/>
          <w:kern w:val="0"/>
          <w:sz w:val="32"/>
          <w:szCs w:val="32"/>
        </w:rPr>
        <w:t>有限公司</w:t>
      </w:r>
    </w:p>
    <w:p w14:paraId="7888369F" w14:textId="2105068D" w:rsidR="0009783B"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bookmarkStart w:id="5"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C246B1">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5"/>
    </w:p>
    <w:p w14:paraId="1CA45D83" w14:textId="77777777" w:rsidR="0009783B" w:rsidRDefault="0009783B">
      <w:pPr>
        <w:pStyle w:val="a7"/>
        <w:spacing w:line="640" w:lineRule="exact"/>
        <w:ind w:leftChars="836" w:left="2176" w:hangingChars="200" w:hanging="420"/>
      </w:pPr>
    </w:p>
    <w:p w14:paraId="68A425DB" w14:textId="77777777" w:rsidR="0009783B" w:rsidRDefault="00000000">
      <w:pPr>
        <w:pStyle w:val="20"/>
        <w:spacing w:after="78"/>
        <w:jc w:val="center"/>
      </w:pPr>
      <w:r>
        <w:br w:type="page"/>
      </w:r>
      <w:r>
        <w:rPr>
          <w:rFonts w:hint="eastAsia"/>
        </w:rPr>
        <w:lastRenderedPageBreak/>
        <w:t>滤池滤料补充工程采购项目现场踏勘确认单</w:t>
      </w:r>
    </w:p>
    <w:p w14:paraId="7C4D3665" w14:textId="77777777" w:rsidR="0009783B" w:rsidRDefault="0009783B">
      <w:pPr>
        <w:spacing w:after="78" w:line="640" w:lineRule="exact"/>
        <w:rPr>
          <w:rFonts w:eastAsia="仿宋_GB2312"/>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09783B" w14:paraId="2A640FD3" w14:textId="77777777" w:rsidTr="004A1D3A">
        <w:trPr>
          <w:trHeight w:val="620"/>
          <w:jc w:val="center"/>
        </w:trPr>
        <w:tc>
          <w:tcPr>
            <w:tcW w:w="2586" w:type="dxa"/>
            <w:vAlign w:val="center"/>
          </w:tcPr>
          <w:p w14:paraId="392CB9DA"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3E2AF19" w14:textId="77777777" w:rsidR="0009783B" w:rsidRDefault="0009783B">
            <w:pPr>
              <w:spacing w:after="78" w:line="640" w:lineRule="exact"/>
              <w:jc w:val="center"/>
              <w:rPr>
                <w:rFonts w:eastAsia="仿宋_GB2312"/>
                <w:b/>
                <w:bCs/>
                <w:sz w:val="32"/>
                <w:szCs w:val="32"/>
              </w:rPr>
            </w:pPr>
          </w:p>
        </w:tc>
      </w:tr>
      <w:tr w:rsidR="0009783B" w14:paraId="5B2CFB2C" w14:textId="77777777" w:rsidTr="004A1D3A">
        <w:trPr>
          <w:trHeight w:val="531"/>
          <w:jc w:val="center"/>
        </w:trPr>
        <w:tc>
          <w:tcPr>
            <w:tcW w:w="2586" w:type="dxa"/>
            <w:vAlign w:val="center"/>
          </w:tcPr>
          <w:p w14:paraId="5BBFDEE7"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6AD7282B" w14:textId="77777777" w:rsidR="0009783B" w:rsidRDefault="0009783B">
            <w:pPr>
              <w:spacing w:after="78" w:line="640" w:lineRule="exact"/>
              <w:jc w:val="center"/>
              <w:rPr>
                <w:rFonts w:eastAsia="仿宋_GB2312"/>
                <w:b/>
                <w:bCs/>
                <w:sz w:val="32"/>
                <w:szCs w:val="32"/>
              </w:rPr>
            </w:pPr>
          </w:p>
        </w:tc>
      </w:tr>
      <w:tr w:rsidR="0009783B" w14:paraId="37C80243" w14:textId="77777777" w:rsidTr="004A1D3A">
        <w:trPr>
          <w:trHeight w:val="441"/>
          <w:jc w:val="center"/>
        </w:trPr>
        <w:tc>
          <w:tcPr>
            <w:tcW w:w="2586" w:type="dxa"/>
            <w:vAlign w:val="center"/>
          </w:tcPr>
          <w:p w14:paraId="67ACA312"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4F8CC71" w14:textId="77777777" w:rsidR="0009783B" w:rsidRDefault="0009783B">
            <w:pPr>
              <w:spacing w:after="78" w:line="640" w:lineRule="exact"/>
              <w:rPr>
                <w:rFonts w:eastAsia="仿宋_GB2312"/>
                <w:b/>
                <w:bCs/>
                <w:sz w:val="32"/>
                <w:szCs w:val="32"/>
              </w:rPr>
            </w:pPr>
          </w:p>
        </w:tc>
      </w:tr>
      <w:tr w:rsidR="0009783B" w14:paraId="2C67B17C" w14:textId="77777777" w:rsidTr="004A1D3A">
        <w:trPr>
          <w:trHeight w:val="1077"/>
          <w:jc w:val="center"/>
        </w:trPr>
        <w:tc>
          <w:tcPr>
            <w:tcW w:w="2586" w:type="dxa"/>
            <w:vAlign w:val="center"/>
          </w:tcPr>
          <w:p w14:paraId="0F0B9DCF"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BB1BD07" w14:textId="77777777" w:rsidR="0009783B" w:rsidRDefault="00000000">
            <w:pPr>
              <w:spacing w:after="78"/>
              <w:ind w:firstLineChars="200" w:firstLine="560"/>
              <w:rPr>
                <w:rFonts w:eastAsia="仿宋_GB2312"/>
                <w:sz w:val="28"/>
                <w:szCs w:val="28"/>
              </w:rPr>
            </w:pPr>
            <w:r>
              <w:rPr>
                <w:rFonts w:eastAsia="仿宋_GB2312" w:hint="eastAsia"/>
                <w:sz w:val="28"/>
                <w:szCs w:val="28"/>
              </w:rPr>
              <w:t>本公司已前往深圳市龙岗区横岗水质净化厂一期进行实地踏勘，本公司对本项采购范围、内容及相对应的情况已进行了确认。</w:t>
            </w:r>
          </w:p>
          <w:p w14:paraId="7CADA389" w14:textId="77777777" w:rsidR="0009783B"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09783B" w14:paraId="713F83DA" w14:textId="77777777" w:rsidTr="004A1D3A">
        <w:trPr>
          <w:trHeight w:val="546"/>
          <w:jc w:val="center"/>
        </w:trPr>
        <w:tc>
          <w:tcPr>
            <w:tcW w:w="2586" w:type="dxa"/>
            <w:vAlign w:val="center"/>
          </w:tcPr>
          <w:p w14:paraId="2110BF7C"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1A8EBEEF" w14:textId="77777777" w:rsidR="0009783B" w:rsidRDefault="0009783B">
            <w:pPr>
              <w:spacing w:after="78" w:line="640" w:lineRule="exact"/>
              <w:jc w:val="center"/>
              <w:rPr>
                <w:rFonts w:eastAsia="仿宋_GB2312"/>
                <w:b/>
                <w:bCs/>
                <w:sz w:val="32"/>
                <w:szCs w:val="32"/>
              </w:rPr>
            </w:pPr>
          </w:p>
        </w:tc>
      </w:tr>
      <w:tr w:rsidR="0009783B" w14:paraId="2E4B25AB" w14:textId="77777777" w:rsidTr="004A1D3A">
        <w:trPr>
          <w:trHeight w:val="754"/>
          <w:jc w:val="center"/>
        </w:trPr>
        <w:tc>
          <w:tcPr>
            <w:tcW w:w="2586" w:type="dxa"/>
            <w:vAlign w:val="center"/>
          </w:tcPr>
          <w:p w14:paraId="2CB248C5"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4E9E69BC" w14:textId="77777777" w:rsidR="0009783B" w:rsidRDefault="0009783B">
            <w:pPr>
              <w:spacing w:after="78" w:line="640" w:lineRule="exact"/>
              <w:jc w:val="center"/>
              <w:rPr>
                <w:rFonts w:eastAsia="仿宋_GB2312"/>
                <w:b/>
                <w:bCs/>
                <w:sz w:val="32"/>
                <w:szCs w:val="32"/>
              </w:rPr>
            </w:pPr>
          </w:p>
        </w:tc>
      </w:tr>
      <w:tr w:rsidR="0009783B" w14:paraId="386E8C7C" w14:textId="77777777" w:rsidTr="004A1D3A">
        <w:trPr>
          <w:trHeight w:val="836"/>
          <w:jc w:val="center"/>
        </w:trPr>
        <w:tc>
          <w:tcPr>
            <w:tcW w:w="2586" w:type="dxa"/>
            <w:vAlign w:val="center"/>
          </w:tcPr>
          <w:p w14:paraId="13F0D8D5"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19BB1057" w14:textId="77777777" w:rsidR="0009783B" w:rsidRDefault="0009783B">
            <w:pPr>
              <w:spacing w:after="78" w:line="640" w:lineRule="exact"/>
              <w:jc w:val="center"/>
              <w:rPr>
                <w:rFonts w:eastAsia="仿宋_GB2312"/>
                <w:b/>
                <w:bCs/>
                <w:sz w:val="32"/>
                <w:szCs w:val="32"/>
              </w:rPr>
            </w:pPr>
          </w:p>
        </w:tc>
      </w:tr>
      <w:tr w:rsidR="0009783B" w14:paraId="787AE363" w14:textId="77777777" w:rsidTr="004A1D3A">
        <w:trPr>
          <w:trHeight w:val="543"/>
          <w:jc w:val="center"/>
        </w:trPr>
        <w:tc>
          <w:tcPr>
            <w:tcW w:w="2586" w:type="dxa"/>
            <w:vAlign w:val="center"/>
          </w:tcPr>
          <w:p w14:paraId="04103157" w14:textId="77777777" w:rsidR="0009783B"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7C41843C" w14:textId="77777777" w:rsidR="0009783B" w:rsidRDefault="0009783B">
            <w:pPr>
              <w:spacing w:after="78" w:line="640" w:lineRule="exact"/>
              <w:jc w:val="center"/>
              <w:rPr>
                <w:rFonts w:eastAsia="仿宋_GB2312"/>
                <w:b/>
                <w:bCs/>
                <w:sz w:val="32"/>
                <w:szCs w:val="32"/>
              </w:rPr>
            </w:pPr>
          </w:p>
        </w:tc>
      </w:tr>
    </w:tbl>
    <w:p w14:paraId="4C23586D" w14:textId="77777777" w:rsidR="004A1D3A" w:rsidRDefault="004A1D3A" w:rsidP="004A1D3A">
      <w:pPr>
        <w:spacing w:after="78"/>
        <w:rPr>
          <w:rFonts w:ascii="仿宋_GB2312" w:eastAsia="仿宋_GB2312"/>
        </w:rPr>
      </w:pPr>
      <w:r w:rsidRPr="003A1D24">
        <w:rPr>
          <w:rFonts w:ascii="仿宋_GB2312" w:eastAsia="仿宋_GB2312" w:hint="eastAsia"/>
          <w:highlight w:val="yellow"/>
        </w:rPr>
        <w:t>注：</w:t>
      </w:r>
      <w:r>
        <w:rPr>
          <w:rFonts w:ascii="仿宋_GB2312" w:eastAsia="仿宋_GB2312" w:hint="eastAsia"/>
          <w:highlight w:val="yellow"/>
        </w:rPr>
        <w:t>（1）</w:t>
      </w:r>
      <w:r w:rsidRPr="003A1D24">
        <w:rPr>
          <w:rFonts w:ascii="仿宋_GB2312" w:eastAsia="仿宋_GB2312" w:hint="eastAsia"/>
          <w:highlight w:val="yellow"/>
        </w:rPr>
        <w:t>《现场踏勘确认单》需附2张参选单位到项目现场踏勘的照片，</w:t>
      </w:r>
      <w:r>
        <w:rPr>
          <w:rFonts w:ascii="仿宋_GB2312" w:eastAsia="仿宋_GB2312" w:hint="eastAsia"/>
          <w:highlight w:val="yellow"/>
        </w:rPr>
        <w:t>照片内应有参选单位人员及项目人员。</w:t>
      </w:r>
    </w:p>
    <w:p w14:paraId="030427E4" w14:textId="77777777" w:rsidR="004A1D3A" w:rsidRPr="003A1D24" w:rsidRDefault="004A1D3A" w:rsidP="004A1D3A">
      <w:pPr>
        <w:spacing w:after="78"/>
        <w:rPr>
          <w:rFonts w:ascii="仿宋_GB2312" w:eastAsia="仿宋_GB2312"/>
          <w:highlight w:val="yellow"/>
        </w:rPr>
      </w:pPr>
      <w:r>
        <w:rPr>
          <w:rFonts w:ascii="仿宋_GB2312" w:eastAsia="仿宋_GB2312" w:hint="eastAsia"/>
          <w:highlight w:val="yellow"/>
        </w:rPr>
        <w:t>（2）</w:t>
      </w:r>
      <w:r w:rsidRPr="003A1D24">
        <w:rPr>
          <w:rFonts w:ascii="仿宋_GB2312" w:eastAsia="仿宋_GB2312" w:hint="eastAsia"/>
          <w:highlight w:val="yellow"/>
        </w:rPr>
        <w:t>未提供或提供的踏勘确认单填写不全、</w:t>
      </w:r>
      <w:r>
        <w:rPr>
          <w:rFonts w:ascii="仿宋_GB2312" w:eastAsia="仿宋_GB2312" w:hint="eastAsia"/>
          <w:highlight w:val="yellow"/>
        </w:rPr>
        <w:t>照片不完整、</w:t>
      </w:r>
      <w:r w:rsidRPr="003A1D24">
        <w:rPr>
          <w:rFonts w:ascii="仿宋_GB2312" w:eastAsia="仿宋_GB2312" w:hint="eastAsia"/>
          <w:highlight w:val="yellow"/>
        </w:rPr>
        <w:t>确认单未经采购人确认的情形，均为无效，评审专家有权不予采纳，并将视为无效报价</w:t>
      </w:r>
      <w:r>
        <w:rPr>
          <w:rFonts w:ascii="仿宋_GB2312" w:eastAsia="仿宋_GB2312" w:hint="eastAsia"/>
          <w:highlight w:val="yellow"/>
        </w:rPr>
        <w:t>。</w:t>
      </w:r>
    </w:p>
    <w:p w14:paraId="1D7234E5" w14:textId="77777777" w:rsidR="0009783B" w:rsidRDefault="00000000">
      <w:pPr>
        <w:spacing w:after="78"/>
      </w:pPr>
      <w:r>
        <w:br w:type="page"/>
      </w:r>
    </w:p>
    <w:p w14:paraId="4163E645" w14:textId="77777777" w:rsidR="0009783B" w:rsidRDefault="0009783B">
      <w:pPr>
        <w:spacing w:after="78"/>
      </w:pPr>
    </w:p>
    <w:p w14:paraId="3085BDEF" w14:textId="77777777" w:rsidR="0009783B" w:rsidRDefault="00000000">
      <w:pPr>
        <w:pStyle w:val="1"/>
        <w:numPr>
          <w:ilvl w:val="0"/>
          <w:numId w:val="2"/>
        </w:numPr>
        <w:spacing w:after="78"/>
        <w:ind w:left="0" w:firstLine="0"/>
        <w:jc w:val="center"/>
        <w:rPr>
          <w:rFonts w:ascii="黑体" w:eastAsia="黑体" w:hAnsi="黑体" w:cs="黑体" w:hint="eastAsia"/>
          <w:color w:val="000000"/>
          <w:sz w:val="28"/>
          <w:szCs w:val="28"/>
          <w:u w:val="single"/>
        </w:rPr>
      </w:pPr>
      <w:r>
        <w:rPr>
          <w:rFonts w:ascii="黑体" w:eastAsia="黑体" w:hAnsi="黑体" w:hint="eastAsia"/>
          <w:sz w:val="32"/>
          <w:szCs w:val="32"/>
        </w:rPr>
        <w:t>合同条款及格式</w:t>
      </w:r>
      <w:bookmarkStart w:id="6" w:name="_Hlk111222939"/>
      <w:bookmarkStart w:id="7" w:name="_Hlk173317860"/>
    </w:p>
    <w:p w14:paraId="15D43DA3" w14:textId="77777777" w:rsidR="0009783B" w:rsidRDefault="00000000">
      <w:pPr>
        <w:spacing w:after="78"/>
        <w:jc w:val="left"/>
        <w:rPr>
          <w:rFonts w:ascii="黑体" w:eastAsia="黑体" w:hAnsi="黑体" w:cs="黑体" w:hint="eastAsia"/>
          <w:color w:val="000000"/>
          <w:szCs w:val="28"/>
          <w:u w:val="single"/>
        </w:rPr>
      </w:pPr>
      <w:bookmarkStart w:id="8" w:name="_Toc201743097"/>
      <w:bookmarkStart w:id="9"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A4D5874" w14:textId="77777777" w:rsidR="0009783B" w:rsidRDefault="0009783B">
      <w:pPr>
        <w:spacing w:after="78"/>
        <w:jc w:val="center"/>
        <w:rPr>
          <w:rFonts w:ascii="黑体" w:eastAsia="黑体" w:hAnsi="黑体" w:cs="黑体" w:hint="eastAsia"/>
          <w:color w:val="000000"/>
          <w:szCs w:val="28"/>
          <w:u w:val="single"/>
        </w:rPr>
      </w:pPr>
    </w:p>
    <w:p w14:paraId="5447237F" w14:textId="77777777" w:rsidR="0009783B"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深圳市深水横岗水</w:t>
      </w:r>
      <w:proofErr w:type="gramStart"/>
      <w:r>
        <w:rPr>
          <w:rFonts w:ascii="黑体" w:eastAsia="黑体" w:hAnsi="黑体" w:cs="黑体" w:hint="eastAsia"/>
          <w:color w:val="000000"/>
          <w:sz w:val="56"/>
          <w:szCs w:val="56"/>
          <w:shd w:val="clear" w:color="auto" w:fill="FFFFFF"/>
        </w:rPr>
        <w:t>务</w:t>
      </w:r>
      <w:proofErr w:type="gramEnd"/>
      <w:r>
        <w:rPr>
          <w:rFonts w:ascii="黑体" w:eastAsia="黑体" w:hAnsi="黑体" w:cs="黑体" w:hint="eastAsia"/>
          <w:color w:val="000000"/>
          <w:sz w:val="56"/>
          <w:szCs w:val="56"/>
          <w:shd w:val="clear" w:color="auto" w:fill="FFFFFF"/>
        </w:rPr>
        <w:t>有限公司</w:t>
      </w:r>
    </w:p>
    <w:p w14:paraId="4829924F" w14:textId="77777777" w:rsidR="0009783B" w:rsidRDefault="0009783B">
      <w:pPr>
        <w:spacing w:after="78"/>
        <w:rPr>
          <w:rFonts w:ascii="黑体" w:eastAsia="黑体" w:hAnsi="黑体" w:cs="黑体" w:hint="eastAsia"/>
          <w:color w:val="000000"/>
          <w:sz w:val="72"/>
          <w:szCs w:val="72"/>
          <w:shd w:val="clear" w:color="auto" w:fill="FFFFFF"/>
        </w:rPr>
      </w:pPr>
    </w:p>
    <w:p w14:paraId="7DDEAC00" w14:textId="77777777" w:rsidR="0009783B" w:rsidRDefault="0009783B">
      <w:pPr>
        <w:spacing w:after="78"/>
        <w:rPr>
          <w:rFonts w:ascii="黑体" w:eastAsia="黑体" w:hAnsi="黑体" w:cs="黑体" w:hint="eastAsia"/>
          <w:color w:val="000000"/>
          <w:sz w:val="72"/>
          <w:szCs w:val="72"/>
          <w:shd w:val="clear" w:color="auto" w:fill="FFFFFF"/>
        </w:rPr>
      </w:pPr>
    </w:p>
    <w:p w14:paraId="62796AE4" w14:textId="77777777" w:rsidR="0009783B"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滤池滤料补充工程采购合同</w:t>
      </w:r>
    </w:p>
    <w:p w14:paraId="6706A66F" w14:textId="77777777" w:rsidR="0009783B" w:rsidRDefault="0009783B">
      <w:pPr>
        <w:spacing w:after="78"/>
        <w:rPr>
          <w:rFonts w:ascii="黑体" w:eastAsia="黑体" w:hAnsi="黑体" w:cs="黑体" w:hint="eastAsia"/>
          <w:color w:val="000000"/>
          <w:sz w:val="30"/>
          <w:szCs w:val="30"/>
          <w:shd w:val="clear" w:color="auto" w:fill="FFFFFF"/>
        </w:rPr>
      </w:pPr>
    </w:p>
    <w:p w14:paraId="052BE8F6" w14:textId="77777777" w:rsidR="0009783B" w:rsidRDefault="0009783B">
      <w:pPr>
        <w:pStyle w:val="150"/>
        <w:spacing w:after="78"/>
        <w:ind w:firstLineChars="0" w:firstLine="0"/>
        <w:rPr>
          <w:sz w:val="30"/>
          <w:szCs w:val="30"/>
        </w:rPr>
      </w:pPr>
    </w:p>
    <w:p w14:paraId="0094E9C8" w14:textId="77777777" w:rsidR="0009783B" w:rsidRDefault="0009783B">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09783B" w14:paraId="65E51142" w14:textId="77777777">
        <w:trPr>
          <w:jc w:val="center"/>
        </w:trPr>
        <w:tc>
          <w:tcPr>
            <w:tcW w:w="1804" w:type="dxa"/>
            <w:shd w:val="clear" w:color="auto" w:fill="auto"/>
            <w:vAlign w:val="center"/>
          </w:tcPr>
          <w:p w14:paraId="6BD94AE9" w14:textId="77777777" w:rsidR="0009783B"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0A1BC1C3" w14:textId="77777777" w:rsidR="0009783B"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09783B" w14:paraId="1A49E7AE" w14:textId="77777777">
        <w:trPr>
          <w:jc w:val="center"/>
        </w:trPr>
        <w:tc>
          <w:tcPr>
            <w:tcW w:w="1804" w:type="dxa"/>
            <w:shd w:val="clear" w:color="auto" w:fill="auto"/>
            <w:vAlign w:val="center"/>
          </w:tcPr>
          <w:p w14:paraId="1FD3EC64" w14:textId="77777777" w:rsidR="0009783B"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202082E2" w14:textId="77777777" w:rsidR="0009783B"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2049ADF1" w14:textId="77777777" w:rsidR="0009783B" w:rsidRDefault="0009783B">
      <w:pPr>
        <w:spacing w:after="78"/>
        <w:ind w:firstLine="640"/>
        <w:jc w:val="center"/>
        <w:rPr>
          <w:rFonts w:ascii="黑体" w:eastAsia="黑体" w:hAnsi="黑体" w:cs="黑体" w:hint="eastAsia"/>
          <w:color w:val="000000"/>
          <w:sz w:val="32"/>
          <w:szCs w:val="32"/>
          <w:shd w:val="clear" w:color="auto" w:fill="FFFFFF"/>
        </w:rPr>
      </w:pPr>
    </w:p>
    <w:p w14:paraId="45A2C513" w14:textId="77777777" w:rsidR="0009783B" w:rsidRDefault="00000000">
      <w:pPr>
        <w:widowControl/>
        <w:spacing w:before="240"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int="eastAsia"/>
          <w:b/>
          <w:color w:val="000000"/>
          <w:sz w:val="30"/>
          <w:szCs w:val="30"/>
        </w:rPr>
        <w:br w:type="page"/>
      </w:r>
      <w:bookmarkEnd w:id="8"/>
      <w:bookmarkEnd w:id="9"/>
    </w:p>
    <w:p w14:paraId="106F5188" w14:textId="77777777" w:rsidR="0009783B" w:rsidRDefault="00000000">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spacing w:val="-6"/>
          <w:sz w:val="36"/>
          <w:szCs w:val="48"/>
          <w:lang w:eastAsia="zh-Hans"/>
        </w:rPr>
        <w:lastRenderedPageBreak/>
        <w:t>施工合同</w:t>
      </w:r>
    </w:p>
    <w:p w14:paraId="199789E7" w14:textId="77777777" w:rsidR="0009783B"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甲方（</w:t>
      </w:r>
      <w:r>
        <w:rPr>
          <w:rFonts w:ascii="Times New Roman Regular" w:hAnsi="Times New Roman Regular" w:cs="Times New Roman Regular"/>
          <w:b/>
          <w:bCs/>
          <w:color w:val="000000"/>
          <w:sz w:val="24"/>
          <w:lang w:eastAsia="zh-Hans"/>
        </w:rPr>
        <w:t>发包人</w:t>
      </w:r>
      <w:r>
        <w:rPr>
          <w:rFonts w:ascii="Times New Roman Regular" w:hAnsi="Times New Roman Regular" w:cs="Times New Roman Regular" w:hint="eastAsia"/>
          <w:b/>
          <w:bCs/>
          <w:color w:val="000000"/>
          <w:sz w:val="24"/>
        </w:rPr>
        <w:t>）</w:t>
      </w:r>
      <w:r>
        <w:rPr>
          <w:rFonts w:ascii="Times New Roman Regular" w:hAnsi="Times New Roman Regular" w:cs="Times New Roman Regular"/>
          <w:b/>
          <w:bCs/>
          <w:color w:val="000000"/>
          <w:sz w:val="24"/>
          <w:lang w:eastAsia="zh-Hans"/>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65921EEF" w14:textId="77777777" w:rsidR="0009783B"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31B9A39F" w14:textId="77777777" w:rsidR="0009783B" w:rsidRDefault="0009783B">
      <w:pPr>
        <w:spacing w:after="78" w:line="360" w:lineRule="auto"/>
        <w:ind w:firstLineChars="200" w:firstLine="482"/>
        <w:rPr>
          <w:rFonts w:ascii="Times New Roman Regular" w:hAnsi="Times New Roman Regular" w:cs="Times New Roman Regular"/>
          <w:b/>
          <w:bCs/>
          <w:color w:val="000000"/>
          <w:sz w:val="24"/>
        </w:rPr>
      </w:pPr>
    </w:p>
    <w:p w14:paraId="39C6DAB6" w14:textId="77777777" w:rsidR="0009783B" w:rsidRDefault="00000000">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1CC14AB1" w14:textId="77777777" w:rsidR="0009783B" w:rsidRDefault="00000000">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3E5B2239" w14:textId="77777777" w:rsidR="0009783B" w:rsidRDefault="0009783B">
      <w:pPr>
        <w:spacing w:after="78" w:line="360" w:lineRule="auto"/>
        <w:ind w:firstLineChars="200" w:firstLine="482"/>
        <w:jc w:val="left"/>
        <w:rPr>
          <w:rFonts w:ascii="Times New Roman Regular" w:hAnsi="Times New Roman Regular" w:cs="Times New Roman Regular"/>
          <w:b/>
          <w:bCs/>
          <w:color w:val="000000"/>
          <w:sz w:val="24"/>
          <w:u w:val="single"/>
        </w:rPr>
      </w:pPr>
    </w:p>
    <w:p w14:paraId="493CA7D8" w14:textId="77777777" w:rsidR="0009783B" w:rsidRDefault="00000000">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sz w:val="24"/>
          <w:u w:val="single"/>
        </w:rPr>
        <w:t xml:space="preserve">                             </w:t>
      </w:r>
      <w:r>
        <w:rPr>
          <w:rFonts w:ascii="Times New Roman Regular" w:hAnsi="Times New Roman Regular" w:cs="Times New Roman Regular"/>
          <w:sz w:val="24"/>
        </w:rPr>
        <w:t>工程（以下称</w:t>
      </w:r>
      <w:r>
        <w:rPr>
          <w:rFonts w:ascii="Times New Roman Regular" w:hAnsi="Times New Roman Regular" w:cs="Times New Roman Regular" w:hint="eastAsia"/>
          <w:sz w:val="24"/>
        </w:rPr>
        <w:t>“</w:t>
      </w:r>
      <w:r>
        <w:rPr>
          <w:rFonts w:ascii="Times New Roman Regular" w:hAnsi="Times New Roman Regular" w:cs="Times New Roman Regular"/>
          <w:sz w:val="24"/>
        </w:rPr>
        <w:t>工程</w:t>
      </w:r>
      <w:r>
        <w:rPr>
          <w:rFonts w:ascii="Times New Roman Regular" w:hAnsi="Times New Roman Regular" w:cs="Times New Roman Regular" w:hint="eastAsia"/>
          <w:sz w:val="24"/>
        </w:rPr>
        <w:t>”</w:t>
      </w:r>
      <w:r>
        <w:rPr>
          <w:rFonts w:ascii="Times New Roman Regular" w:hAnsi="Times New Roman Regular" w:cs="Times New Roman Regular"/>
          <w:sz w:val="24"/>
        </w:rPr>
        <w:t>）的有关事宜，达成如下协议：</w:t>
      </w:r>
    </w:p>
    <w:p w14:paraId="36FFD9B8"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工程概况</w:t>
      </w:r>
    </w:p>
    <w:p w14:paraId="10502FEE" w14:textId="77777777" w:rsidR="0009783B"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1.1工程名称：【         】                                                         </w:t>
      </w:r>
    </w:p>
    <w:p w14:paraId="6F4B66E5" w14:textId="77777777" w:rsidR="0009783B" w:rsidRDefault="00000000">
      <w:pPr>
        <w:spacing w:after="78" w:line="360" w:lineRule="auto"/>
        <w:ind w:firstLineChars="200" w:firstLine="480"/>
        <w:rPr>
          <w:rFonts w:ascii="宋体" w:hAnsi="宋体" w:cs="宋体" w:hint="eastAsia"/>
          <w:sz w:val="24"/>
        </w:rPr>
      </w:pPr>
      <w:r>
        <w:rPr>
          <w:rFonts w:ascii="宋体" w:hAnsi="宋体" w:cs="宋体" w:hint="eastAsia"/>
          <w:sz w:val="24"/>
        </w:rPr>
        <w:t xml:space="preserve">1.2工程地点：【         】                                                         </w:t>
      </w:r>
    </w:p>
    <w:p w14:paraId="3AB74A31"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24A5FBF7" w14:textId="77777777" w:rsidR="0009783B"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 xml:space="preserve">2.1工程内容：【         】                                                                    </w:t>
      </w:r>
    </w:p>
    <w:p w14:paraId="0EBFF51F" w14:textId="77777777" w:rsidR="0009783B"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2.2本合同涉及到的所有拆除、清理、改造及恢复工作，均属于乙方工作范围。对于拆除的设备、材料、废弃物等，乙方负责解体、保管及运至甲方指定地点，并按规范摆放。</w:t>
      </w:r>
    </w:p>
    <w:p w14:paraId="752B5730" w14:textId="77777777" w:rsidR="0009783B" w:rsidRDefault="00000000">
      <w:pPr>
        <w:spacing w:after="78" w:line="360" w:lineRule="auto"/>
        <w:ind w:firstLineChars="200" w:firstLine="480"/>
        <w:rPr>
          <w:rFonts w:ascii="宋体" w:hAnsi="宋体" w:cs="宋体" w:hint="eastAsia"/>
          <w:sz w:val="24"/>
        </w:rPr>
      </w:pPr>
      <w:r>
        <w:rPr>
          <w:rFonts w:ascii="宋体" w:hAnsi="宋体" w:cs="宋体" w:hint="eastAsia"/>
          <w:sz w:val="24"/>
        </w:rPr>
        <w:t>2.3工程承包方式：双方商定采取下列第【  】</w:t>
      </w:r>
      <w:proofErr w:type="gramStart"/>
      <w:r>
        <w:rPr>
          <w:rFonts w:ascii="宋体" w:hAnsi="宋体" w:cs="宋体" w:hint="eastAsia"/>
          <w:sz w:val="24"/>
        </w:rPr>
        <w:t>种承包</w:t>
      </w:r>
      <w:proofErr w:type="gramEnd"/>
      <w:r>
        <w:rPr>
          <w:rFonts w:ascii="宋体" w:hAnsi="宋体" w:cs="宋体" w:hint="eastAsia"/>
          <w:sz w:val="24"/>
        </w:rPr>
        <w:t>方式：</w:t>
      </w:r>
    </w:p>
    <w:p w14:paraId="1ABCBDBB" w14:textId="77777777" w:rsidR="0009783B"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w:t>
      </w:r>
      <w:proofErr w:type="gramStart"/>
      <w:r>
        <w:rPr>
          <w:rFonts w:ascii="宋体" w:hAnsi="宋体" w:cs="宋体" w:hint="eastAsia"/>
          <w:sz w:val="24"/>
        </w:rPr>
        <w:t>包全部</w:t>
      </w:r>
      <w:proofErr w:type="gramEnd"/>
      <w:r>
        <w:rPr>
          <w:rFonts w:ascii="宋体" w:hAnsi="宋体" w:cs="宋体" w:hint="eastAsia"/>
          <w:sz w:val="24"/>
        </w:rPr>
        <w:t>材料，包质量，包工期，包安全，包文明施工。</w:t>
      </w:r>
    </w:p>
    <w:p w14:paraId="55C77AFC" w14:textId="77777777" w:rsidR="0009783B"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w:t>
      </w:r>
      <w:proofErr w:type="gramStart"/>
      <w:r>
        <w:rPr>
          <w:rFonts w:ascii="宋体" w:hAnsi="宋体" w:cs="宋体" w:hint="eastAsia"/>
          <w:sz w:val="24"/>
        </w:rPr>
        <w:t>包部分</w:t>
      </w:r>
      <w:proofErr w:type="gramEnd"/>
      <w:r>
        <w:rPr>
          <w:rFonts w:ascii="宋体" w:hAnsi="宋体" w:cs="宋体" w:hint="eastAsia"/>
          <w:sz w:val="24"/>
        </w:rPr>
        <w:t>料，甲方提供部分材料。</w:t>
      </w:r>
    </w:p>
    <w:p w14:paraId="60C5FD65" w14:textId="77777777" w:rsidR="0009783B" w:rsidRDefault="00000000">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w:t>
      </w:r>
      <w:proofErr w:type="gramStart"/>
      <w:r>
        <w:rPr>
          <w:rFonts w:ascii="宋体" w:hAnsi="宋体" w:cs="宋体" w:hint="eastAsia"/>
          <w:sz w:val="24"/>
        </w:rPr>
        <w:t>包全部</w:t>
      </w:r>
      <w:proofErr w:type="gramEnd"/>
      <w:r>
        <w:rPr>
          <w:rFonts w:ascii="宋体" w:hAnsi="宋体" w:cs="宋体" w:hint="eastAsia"/>
          <w:sz w:val="24"/>
        </w:rPr>
        <w:t>材料。</w:t>
      </w:r>
    </w:p>
    <w:p w14:paraId="26970274" w14:textId="77777777" w:rsidR="0009783B" w:rsidRDefault="00000000">
      <w:pPr>
        <w:spacing w:after="78" w:line="360" w:lineRule="auto"/>
        <w:ind w:firstLineChars="200" w:firstLine="480"/>
        <w:rPr>
          <w:rFonts w:ascii="宋体" w:hAnsi="宋体" w:cs="宋体" w:hint="eastAsia"/>
          <w:sz w:val="24"/>
        </w:rPr>
      </w:pPr>
      <w:r>
        <w:rPr>
          <w:rFonts w:ascii="宋体" w:hAnsi="宋体" w:cs="宋体" w:hint="eastAsia"/>
          <w:sz w:val="24"/>
        </w:rPr>
        <w:t>2.4 _____________________</w:t>
      </w:r>
    </w:p>
    <w:p w14:paraId="0A45F229"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lastRenderedPageBreak/>
        <w:t>第三条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工程期限</w:t>
      </w:r>
    </w:p>
    <w:p w14:paraId="3867D67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3.1工程绝对工期【  】个日历天。计划开工日期【    】年【  】月【  】日，计划竣工日期【    】年【  】月【  】日。实际开工时间以甲方或监理方下达的开工令载明时间为准。</w:t>
      </w:r>
    </w:p>
    <w:p w14:paraId="029AE587"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乙方在项目开工后【  】个工作日内向甲方提供项目总工期进度计划表和项目关键工序（关键节点）进度计划表，甲方在【  】个工作日内完成乙方提供的两份进度计划表的审核。</w:t>
      </w:r>
    </w:p>
    <w:p w14:paraId="0B64272A"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3.2如遇下列情况，经甲方书面同意，工期可相应顺延：</w:t>
      </w:r>
    </w:p>
    <w:p w14:paraId="1C3F35CD"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（1）不可抗力；</w:t>
      </w:r>
    </w:p>
    <w:p w14:paraId="3FFFC52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（2）甲方未按合同约定提供设计图纸或应由其提供的施工所必需的条件；</w:t>
      </w:r>
    </w:p>
    <w:p w14:paraId="523AD23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（3）甲方提出设计变更；</w:t>
      </w:r>
    </w:p>
    <w:p w14:paraId="359EE810"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（4）其他非乙方原因导致的延停工情形。</w:t>
      </w:r>
    </w:p>
    <w:p w14:paraId="2C39791E"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乙方应在以上情况发生后【  】天内向甲方提出书面申请，逾期未提出书面申请的，视为放弃请求工期顺延的权利，工期不予顺延。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33E83C6E"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6F631B3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4.1工程质量标准如下：</w:t>
      </w:r>
    </w:p>
    <w:p w14:paraId="48179286"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4B5D099A"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4B463A80"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603F2D5F"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72BC6C6D"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4.3乙方对乙方承包范围内的全部工程的质量、安全、工期、文明施工等负完全责任。</w:t>
      </w:r>
    </w:p>
    <w:p w14:paraId="41988669"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w:t>
      </w:r>
      <w:r>
        <w:rPr>
          <w:rFonts w:ascii="宋体" w:hAnsi="宋体" w:cs="宋体" w:hint="eastAsia"/>
          <w:kern w:val="0"/>
          <w:sz w:val="24"/>
          <w:lang w:eastAsia="zh-Hans"/>
        </w:rPr>
        <w:lastRenderedPageBreak/>
        <w:t>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13694AE1"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496A6052"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5.1本合同含税总价为人民币【   】元（大写：【  】），税率【  】%，不含税总价【  】元，税金【  】元。</w:t>
      </w:r>
    </w:p>
    <w:p w14:paraId="10FE07AD"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其中：</w:t>
      </w:r>
    </w:p>
    <w:p w14:paraId="7C79422C"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（1）安全文明施工费：</w:t>
      </w:r>
    </w:p>
    <w:p w14:paraId="52EC9961"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59C500C5"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（2）材料和工程设备暂估价金额：</w:t>
      </w:r>
    </w:p>
    <w:p w14:paraId="75BB59EF"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2F7613E5"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（3）专业工程暂估价金额：</w:t>
      </w:r>
    </w:p>
    <w:p w14:paraId="5FE60B96"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175759B4"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（4）暂列金额：</w:t>
      </w:r>
    </w:p>
    <w:p w14:paraId="0D190A90" w14:textId="77777777" w:rsidR="0009783B" w:rsidRDefault="00000000">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人民币（大写）</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元)。</w:t>
      </w:r>
    </w:p>
    <w:p w14:paraId="14B6E452"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5.2本合同价款采用下列第【  】种方式确定：</w:t>
      </w:r>
    </w:p>
    <w:p w14:paraId="4761E57F"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（1）总价包干。合同范围内工作内容的总价固定，不因工程量增减、市场变化、政策调整、构成合同综合单价等其他任何因素而调整。</w:t>
      </w:r>
    </w:p>
    <w:p w14:paraId="11AE0C76"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（2）固定综合单价。综合单价保持不变，不因市场变化、政策调整、不可抗力事件或其他任何因素而调整，</w:t>
      </w:r>
      <w:r>
        <w:rPr>
          <w:rFonts w:ascii="宋体" w:hAnsi="宋体" w:cs="宋体" w:hint="eastAsia"/>
          <w:kern w:val="0"/>
          <w:sz w:val="24"/>
        </w:rPr>
        <w:t>总价款根据</w:t>
      </w:r>
      <w:r>
        <w:rPr>
          <w:rFonts w:ascii="宋体" w:hAnsi="宋体" w:cs="宋体" w:hint="eastAsia"/>
          <w:kern w:val="0"/>
          <w:sz w:val="24"/>
          <w:lang w:eastAsia="zh-Hans"/>
        </w:rPr>
        <w:t>双方确认的计量方式按实结算。</w:t>
      </w:r>
    </w:p>
    <w:p w14:paraId="5D20BDBE"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w:t>
      </w:r>
      <w:r>
        <w:rPr>
          <w:rFonts w:ascii="宋体" w:hAnsi="宋体" w:cs="宋体" w:hint="eastAsia"/>
          <w:kern w:val="0"/>
          <w:sz w:val="24"/>
          <w:lang w:eastAsia="zh-Hans"/>
        </w:rPr>
        <w:lastRenderedPageBreak/>
        <w:t>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4C1C08AD" w14:textId="77777777" w:rsidR="0009783B" w:rsidRDefault="00000000">
      <w:pPr>
        <w:pStyle w:val="2"/>
        <w:adjustRightInd w:val="0"/>
        <w:snapToGrid w:val="0"/>
        <w:spacing w:after="78" w:line="360" w:lineRule="auto"/>
        <w:ind w:firstLine="480"/>
        <w:rPr>
          <w:rFonts w:ascii="宋体" w:hAnsi="宋体" w:cs="宋体" w:hint="eastAsia"/>
          <w:sz w:val="24"/>
          <w:lang w:eastAsia="zh-Hans"/>
        </w:rPr>
      </w:pPr>
      <w:r>
        <w:rPr>
          <w:rFonts w:ascii="宋体" w:hAnsi="宋体" w:cs="宋体" w:hint="eastAsia"/>
          <w:sz w:val="24"/>
          <w:lang w:eastAsia="zh-Hans"/>
        </w:rPr>
        <w:t>5.4</w:t>
      </w:r>
      <w:r>
        <w:rPr>
          <w:rFonts w:ascii="宋体" w:hAnsi="宋体" w:cs="宋体" w:hint="eastAsia"/>
          <w:sz w:val="24"/>
        </w:rPr>
        <w:t>工程量清单</w:t>
      </w:r>
      <w:r>
        <w:rPr>
          <w:rFonts w:ascii="宋体" w:hAnsi="宋体" w:cs="宋体" w:hint="eastAsia"/>
          <w:sz w:val="24"/>
          <w:lang w:eastAsia="zh-Hans"/>
        </w:rPr>
        <w:t>中的单价为</w:t>
      </w:r>
      <w:proofErr w:type="gramStart"/>
      <w:r>
        <w:rPr>
          <w:rFonts w:ascii="宋体" w:hAnsi="宋体" w:cs="宋体" w:hint="eastAsia"/>
          <w:sz w:val="24"/>
          <w:lang w:eastAsia="zh-Hans"/>
        </w:rPr>
        <w:t>全费用</w:t>
      </w:r>
      <w:proofErr w:type="gramEnd"/>
      <w:r>
        <w:rPr>
          <w:rFonts w:ascii="宋体" w:hAnsi="宋体" w:cs="宋体" w:hint="eastAsia"/>
          <w:sz w:val="24"/>
          <w:lang w:eastAsia="zh-Hans"/>
        </w:rPr>
        <w:t>综合单价，由直接工程费、措施费、安全文明措施费、风险费、企业管理费、</w:t>
      </w:r>
      <w:proofErr w:type="gramStart"/>
      <w:r>
        <w:rPr>
          <w:rFonts w:ascii="宋体" w:hAnsi="宋体" w:cs="宋体" w:hint="eastAsia"/>
          <w:sz w:val="24"/>
          <w:lang w:eastAsia="zh-Hans"/>
        </w:rPr>
        <w:t>规</w:t>
      </w:r>
      <w:proofErr w:type="gramEnd"/>
      <w:r>
        <w:rPr>
          <w:rFonts w:ascii="宋体" w:hAnsi="宋体" w:cs="宋体" w:hint="eastAsia"/>
          <w:sz w:val="24"/>
          <w:lang w:eastAsia="zh-Hans"/>
        </w:rPr>
        <w:t>费、利润、税金（【  】%增值税）等全部费用组成。</w:t>
      </w:r>
    </w:p>
    <w:p w14:paraId="6A85A8D7"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24AB31B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w:t>
      </w:r>
      <w:r>
        <w:rPr>
          <w:rFonts w:ascii="宋体" w:hAnsi="宋体" w:cs="宋体" w:hint="eastAsia"/>
          <w:kern w:val="0"/>
          <w:sz w:val="24"/>
        </w:rPr>
        <w:t>1</w:t>
      </w:r>
      <w:r>
        <w:rPr>
          <w:rFonts w:ascii="宋体" w:hAnsi="宋体" w:cs="宋体" w:hint="eastAsia"/>
          <w:kern w:val="0"/>
          <w:sz w:val="24"/>
          <w:lang w:eastAsia="zh-Hans"/>
        </w:rPr>
        <w:t>进度款</w:t>
      </w:r>
    </w:p>
    <w:p w14:paraId="569E6197"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（1）___________________________________</w:t>
      </w:r>
    </w:p>
    <w:p w14:paraId="1512B53A"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（2）___________________________________</w:t>
      </w:r>
    </w:p>
    <w:p w14:paraId="09BF1D9B"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（3）工程竣工验收通过且结算完成后，甲方向乙方支付至结算金额的【  】%。</w:t>
      </w:r>
    </w:p>
    <w:p w14:paraId="03DF8B3E"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w:t>
      </w:r>
      <w:r>
        <w:rPr>
          <w:rFonts w:ascii="宋体" w:hAnsi="宋体" w:cs="宋体" w:hint="eastAsia"/>
          <w:kern w:val="0"/>
          <w:sz w:val="24"/>
        </w:rPr>
        <w:t>2</w:t>
      </w:r>
      <w:r>
        <w:rPr>
          <w:rFonts w:ascii="宋体" w:hAnsi="宋体" w:cs="宋体" w:hint="eastAsia"/>
          <w:kern w:val="0"/>
          <w:sz w:val="24"/>
          <w:lang w:eastAsia="zh-Hans"/>
        </w:rPr>
        <w:t>本合同第6.1约定的条件满足后，乙方应当向甲方提交付款申请材料，甲方审核通过后支付相应的款项。乙方未提供付款申请材料的，付款时间相应顺延，甲方无需承担逾期付款的违约责任。</w:t>
      </w:r>
    </w:p>
    <w:p w14:paraId="31ED8B6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  】%的增值税专用发票、达到付款条件的证明材料（如验收报告）。</w:t>
      </w:r>
    </w:p>
    <w:p w14:paraId="010921D8"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56641CE1"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59B4D388"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0923EE0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426EA841"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2A39A42D"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005C0EAB"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66AB7210"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5A43B5A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729C3708"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6DF821AB"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63308F6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58F9A2F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7BED4A3F"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第八条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工程变更</w:t>
      </w:r>
    </w:p>
    <w:p w14:paraId="59464A65" w14:textId="77777777" w:rsidR="0009783B"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8.1设计变更</w:t>
      </w:r>
    </w:p>
    <w:p w14:paraId="78A0FA1A"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52A7A97C"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051DE59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8.1.3乙方未经甲方同意不得进行任何形式的工程变更（包括但不限于设计、施工范围和内容、标准等），因乙方擅自进行工程变更所发生的费用和由此导致甲方的全部损失，由乙方承担，工期不予顺延。</w:t>
      </w:r>
    </w:p>
    <w:p w14:paraId="66FCDE9D"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8.1.4乙方发现设计错误或不合理之处，应及时通知甲方，由甲方提供设计变更文件，经甲方签字批准后实施。</w:t>
      </w:r>
    </w:p>
    <w:p w14:paraId="0DF51F4E" w14:textId="77777777" w:rsidR="0009783B"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8.2其他变更</w:t>
      </w:r>
    </w:p>
    <w:p w14:paraId="0FBEA6E4"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lastRenderedPageBreak/>
        <w:t>8.2.1甲方提出的对已完成的分项工程进行变更，乙方应积极配合，对于可能重复利用的材料设备，乙方应小心保护，属乙方拆除时未采取保护措施或拆除后保护不当的，由乙方负责。</w:t>
      </w:r>
    </w:p>
    <w:p w14:paraId="20152B1B"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67238013" w14:textId="77777777" w:rsidR="0009783B" w:rsidRDefault="00000000">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8.3确定变更价款</w:t>
      </w:r>
    </w:p>
    <w:p w14:paraId="57F54DDD"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8.3.1在施工期间发生的设计变更和现场签证、工程量清单漏项、调整项目，其单价按下列条款的约定执行：</w:t>
      </w:r>
    </w:p>
    <w:p w14:paraId="78B905E0"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（1）乙方报价清单中有适用于该项目的综合单价，按已有的综合单价确定；</w:t>
      </w:r>
    </w:p>
    <w:p w14:paraId="6D236679"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 xml:space="preserve">（2）乙方报价清单中有类似于该项目的综合单价，参照类似的综合单价； </w:t>
      </w:r>
    </w:p>
    <w:p w14:paraId="021F12CB"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（3）乙方报价清单中没有适用和类似于该项目的综合单价，按照签订本合同时</w:t>
      </w:r>
      <w:r>
        <w:rPr>
          <w:rFonts w:ascii="宋体" w:hAnsi="宋体" w:cs="宋体" w:hint="eastAsia"/>
          <w:kern w:val="0"/>
          <w:sz w:val="24"/>
        </w:rPr>
        <w:t>【  】</w:t>
      </w:r>
      <w:r>
        <w:rPr>
          <w:rFonts w:ascii="宋体" w:hAnsi="宋体" w:cs="宋体" w:hint="eastAsia"/>
          <w:kern w:val="0"/>
          <w:sz w:val="24"/>
          <w:lang w:eastAsia="zh-Hans"/>
        </w:rPr>
        <w:t>市建设行政主管部门发布的计价方法或者计价标准文件【</w:t>
      </w:r>
      <w:r>
        <w:rPr>
          <w:rFonts w:ascii="宋体" w:hAnsi="宋体" w:cs="宋体" w:hint="eastAsia"/>
          <w:kern w:val="0"/>
          <w:sz w:val="24"/>
        </w:rPr>
        <w:t xml:space="preserve">即：        </w:t>
      </w:r>
      <w:r>
        <w:rPr>
          <w:rFonts w:ascii="宋体" w:hAnsi="宋体" w:cs="宋体" w:hint="eastAsia"/>
          <w:kern w:val="0"/>
          <w:sz w:val="24"/>
          <w:lang w:eastAsia="zh-Hans"/>
        </w:rPr>
        <w:t>】按实计价，并按下浮率进行下浮，其下浮率按（1-乙方报价/采购控制价）*100%计算。</w:t>
      </w:r>
    </w:p>
    <w:p w14:paraId="7D209955"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（4）如果取消某分部分项工程量清单项目，则该项目价款不予支付；</w:t>
      </w:r>
    </w:p>
    <w:p w14:paraId="66A75CCC"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（5）如以上变更条款均不适用时，由发、承包双方协商解决。</w:t>
      </w:r>
    </w:p>
    <w:p w14:paraId="3D9FE5E3"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8.3.2甲方在收到变更工程价款报告之日起【  】天内进行审核和初步确认，在结算时结合实际合格工程量予以最终确认。</w:t>
      </w:r>
    </w:p>
    <w:p w14:paraId="3A42FEE5" w14:textId="77777777" w:rsidR="0009783B" w:rsidRDefault="00000000">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8.3.3工程变更价款的支付应符合合同其他部分和甲方程序的要求。</w:t>
      </w:r>
    </w:p>
    <w:p w14:paraId="37397155" w14:textId="77777777" w:rsidR="0009783B" w:rsidRDefault="00000000">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第九条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工程验收与结算</w:t>
      </w:r>
    </w:p>
    <w:p w14:paraId="31BD9110" w14:textId="77777777" w:rsidR="0009783B"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9.1隐蔽工程及关键工序验收</w:t>
      </w:r>
    </w:p>
    <w:p w14:paraId="5072DBB8" w14:textId="77777777" w:rsidR="0009783B" w:rsidRDefault="00000000">
      <w:pPr>
        <w:widowControl/>
        <w:spacing w:after="78" w:line="360" w:lineRule="auto"/>
        <w:ind w:firstLineChars="200" w:firstLine="480"/>
        <w:rPr>
          <w:rFonts w:ascii="宋体" w:hAnsi="宋体" w:cs="宋体" w:hint="eastAsia"/>
          <w:sz w:val="24"/>
        </w:rPr>
      </w:pPr>
      <w:r>
        <w:rPr>
          <w:rFonts w:ascii="宋体" w:hAnsi="宋体" w:cs="宋体" w:hint="eastAsia"/>
          <w:sz w:val="24"/>
        </w:rPr>
        <w:t>9.1.1本工程施工流程中的关键工序为：</w:t>
      </w:r>
      <w:r>
        <w:rPr>
          <w:rFonts w:ascii="宋体" w:hAnsi="宋体" w:cs="宋体" w:hint="eastAsia"/>
          <w:sz w:val="24"/>
          <w:u w:val="single"/>
        </w:rPr>
        <w:t xml:space="preserve">                             </w:t>
      </w:r>
      <w:r>
        <w:rPr>
          <w:rFonts w:ascii="宋体" w:hAnsi="宋体" w:cs="宋体" w:hint="eastAsia"/>
          <w:sz w:val="24"/>
        </w:rPr>
        <w:t>。</w:t>
      </w:r>
    </w:p>
    <w:p w14:paraId="6163F191"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9.1.2以上关键工序以及隐蔽工程均采取乙方自检与甲方检验验收的双重检验制度，未经甲方验收或未经验收合格，乙方不得进行下道工序施工。</w:t>
      </w:r>
    </w:p>
    <w:p w14:paraId="52372BB4"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9.1.3关键工序及隐蔽工程经乙方自</w:t>
      </w:r>
      <w:proofErr w:type="gramStart"/>
      <w:r>
        <w:rPr>
          <w:rFonts w:ascii="宋体" w:hAnsi="宋体" w:cs="宋体" w:hint="eastAsia"/>
          <w:kern w:val="0"/>
          <w:sz w:val="24"/>
        </w:rPr>
        <w:t>检完成</w:t>
      </w:r>
      <w:proofErr w:type="gramEnd"/>
      <w:r>
        <w:rPr>
          <w:rFonts w:ascii="宋体" w:hAnsi="宋体" w:cs="宋体" w:hint="eastAsia"/>
          <w:kern w:val="0"/>
          <w:sz w:val="24"/>
        </w:rPr>
        <w:t>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乙方自行承担因此产生的费用，工期不予顺延。</w:t>
      </w:r>
    </w:p>
    <w:p w14:paraId="2994850A"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41C092A5"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9.1.5甲方对乙方隐蔽的工程若有质量疑问时，可委托专业检测机构检测，如检测结果符合质量验收要求，检测费用由甲方承担。如检测结果不能符合质量验收要求，检测费用由乙方承担，甲方保留因此对乙方进行索赔的权利。</w:t>
      </w:r>
    </w:p>
    <w:p w14:paraId="13C69EC2" w14:textId="77777777" w:rsidR="0009783B"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9.2竣工验收</w:t>
      </w:r>
    </w:p>
    <w:p w14:paraId="45C531A6"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9.2.1工程具备竣工验收条件后，乙方按国家工程竣工有关规定，向甲方提供竣工验收申请及完整竣工资料（工程竣工资料纸质版【  】套、电子版1套）。甲方收到后【  】天内组织验收，如甲方在规定时间内不能组织验收，需及时通知乙方，另定验收日期。</w:t>
      </w:r>
    </w:p>
    <w:p w14:paraId="390E777C"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9.2.2验收未通过的，乙方应按甲方提出的整改意见进行整改，并承担因此产生的费用，工期不予顺延。整改完成后，乙方再次提起竣工验收申请。</w:t>
      </w:r>
    </w:p>
    <w:p w14:paraId="7B0AA324"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9.2.3施工现场的竣工退场费用由乙方承担。乙方应在竣工验收通过后【  】天内完成竣工退场。逾期未完成的，视为乙方放弃遗留物品的所有权，相关遗留物品由甲方自行处置，因此产生的处置费用由乙方承担。</w:t>
      </w:r>
    </w:p>
    <w:p w14:paraId="622186C6" w14:textId="77777777" w:rsidR="0009783B"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9.3竣工结算</w:t>
      </w:r>
    </w:p>
    <w:p w14:paraId="3B3C4CF2"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9.3.1乙方应在竣工验收合格后【  】日内向甲方提交书面的竣工结算申请及完整的结算资料。逾期未提交的，甲方有权单方结算，结算结果对双方均有效力。</w:t>
      </w:r>
    </w:p>
    <w:p w14:paraId="1360B2CA"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9.3.2结算资料包括但不限于：</w:t>
      </w:r>
    </w:p>
    <w:p w14:paraId="7FB79ECF"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（1）工程竣工验收单；</w:t>
      </w:r>
    </w:p>
    <w:p w14:paraId="42546A94"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（2）完整的竣工图纸【  】套及相应的电子文档资料（含隐蔽验收图纸）；</w:t>
      </w:r>
    </w:p>
    <w:p w14:paraId="3B898183"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（3）结算书；</w:t>
      </w:r>
    </w:p>
    <w:p w14:paraId="253A5EF3"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（4）所有合同内、变更及调整的工程量计算书；</w:t>
      </w:r>
    </w:p>
    <w:p w14:paraId="4B595A62"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（5）设计变更单、现场签证单（附照片、图纸）、联系单（附照片、图纸）；</w:t>
      </w:r>
    </w:p>
    <w:p w14:paraId="3DED2DBB"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（6）罚款/代付款通知单（如有）；</w:t>
      </w:r>
    </w:p>
    <w:p w14:paraId="4F002763"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（7）工程款支付明细表（如有）；</w:t>
      </w:r>
    </w:p>
    <w:p w14:paraId="53F3F39B"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u w:val="single"/>
        </w:rPr>
        <w:t xml:space="preserve">              </w:t>
      </w:r>
      <w:r>
        <w:rPr>
          <w:rFonts w:ascii="宋体" w:hAnsi="宋体" w:cs="宋体" w:hint="eastAsia"/>
          <w:kern w:val="0"/>
          <w:sz w:val="24"/>
        </w:rPr>
        <w:t>；</w:t>
      </w:r>
    </w:p>
    <w:p w14:paraId="50D557B3"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（9）其他应提供的资料。</w:t>
      </w:r>
    </w:p>
    <w:p w14:paraId="2392586D"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9.3.3甲方在收到乙方提交的竣工结算申请后【  】日内完成审批。甲方对竣工结算申请单有异议的，有权要求乙方进行修正和提供补充资料。</w:t>
      </w:r>
    </w:p>
    <w:p w14:paraId="405724BD"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p>
    <w:p w14:paraId="6A294A03"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10.1本工程质保期为【  】</w:t>
      </w:r>
      <w:proofErr w:type="gramStart"/>
      <w:r>
        <w:rPr>
          <w:rFonts w:ascii="宋体" w:hAnsi="宋体" w:cs="宋体" w:hint="eastAsia"/>
          <w:kern w:val="0"/>
          <w:sz w:val="24"/>
        </w:rPr>
        <w:t>个</w:t>
      </w:r>
      <w:proofErr w:type="gramEnd"/>
      <w:r>
        <w:rPr>
          <w:rFonts w:ascii="宋体" w:hAnsi="宋体" w:cs="宋体" w:hint="eastAsia"/>
          <w:kern w:val="0"/>
          <w:sz w:val="24"/>
        </w:rPr>
        <w:t>月，自工程竣工验收合格之日起计算。</w:t>
      </w:r>
    </w:p>
    <w:p w14:paraId="4D094FBF"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7945397C"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10.3乙方维修并承担相应费用后，</w:t>
      </w:r>
      <w:proofErr w:type="gramStart"/>
      <w:r>
        <w:rPr>
          <w:rFonts w:ascii="宋体" w:hAnsi="宋体" w:cs="宋体" w:hint="eastAsia"/>
          <w:kern w:val="0"/>
          <w:sz w:val="24"/>
        </w:rPr>
        <w:t>不</w:t>
      </w:r>
      <w:proofErr w:type="gramEnd"/>
      <w:r>
        <w:rPr>
          <w:rFonts w:ascii="宋体" w:hAnsi="宋体" w:cs="宋体" w:hint="eastAsia"/>
          <w:kern w:val="0"/>
          <w:sz w:val="24"/>
        </w:rPr>
        <w:t>免除对工程的损失赔偿责任。</w:t>
      </w:r>
    </w:p>
    <w:p w14:paraId="6FBB47D9"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7EC04F22" w14:textId="77777777" w:rsidR="0009783B"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11.1甲方权利及义务</w:t>
      </w:r>
    </w:p>
    <w:p w14:paraId="32A8BC92"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11.1.1甲方应按合同约定，及时向乙方提供所需指令、批准并履行约定。</w:t>
      </w:r>
    </w:p>
    <w:p w14:paraId="0E56F234"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11.1.2按合同约定的方式和时间对工程进行验收。</w:t>
      </w:r>
    </w:p>
    <w:p w14:paraId="38965B1B"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11.1.3按合同约定的方式和时间向乙方支付已完合格工程的价款。</w:t>
      </w:r>
    </w:p>
    <w:p w14:paraId="7B31E6B5"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11.1.4向乙方提供满足施工需要的施工图纸、必要的设备制造图（如有），并在施工前进行设计交底。</w:t>
      </w:r>
    </w:p>
    <w:p w14:paraId="446CAE08"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lastRenderedPageBreak/>
        <w:t>11.1.5向乙方提供满足施工需要的应由甲方供应的设备和材料（如有）。</w:t>
      </w:r>
    </w:p>
    <w:p w14:paraId="185D418D"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11.1.6由于甲方未履行义务，造成乙方损失的，甲方赔偿乙方有关损失。</w:t>
      </w:r>
    </w:p>
    <w:p w14:paraId="4CA86D21"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11.1.7甲方指派【     】为甲方项目负责人，负责合同的履行，并参与工程的各种验收和签证工作。</w:t>
      </w:r>
    </w:p>
    <w:p w14:paraId="746F5996"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11.1.8甲方负责在开工前提供项目实施用水和项目用电的接口，乙方承担水管、供电线路和计量仪表的采购、安装费用，水费、电费由乙方自行承担。</w:t>
      </w:r>
    </w:p>
    <w:p w14:paraId="6ECCBE15" w14:textId="77777777" w:rsidR="0009783B" w:rsidRDefault="00000000">
      <w:pPr>
        <w:pStyle w:val="2"/>
        <w:spacing w:after="78" w:line="360" w:lineRule="auto"/>
        <w:ind w:firstLine="480"/>
      </w:pPr>
      <w:r>
        <w:rPr>
          <w:rFonts w:ascii="宋体" w:hAnsi="宋体" w:cs="宋体" w:hint="eastAsia"/>
          <w:sz w:val="24"/>
        </w:rPr>
        <w:t xml:space="preserve">11.1.9 </w:t>
      </w:r>
      <w:r>
        <w:rPr>
          <w:rFonts w:ascii="宋体" w:hAnsi="宋体" w:cs="宋体" w:hint="eastAsia"/>
          <w:sz w:val="24"/>
          <w:u w:val="single"/>
        </w:rPr>
        <w:t xml:space="preserve">                                                                                                                  </w:t>
      </w:r>
    </w:p>
    <w:p w14:paraId="3FA52FBA" w14:textId="77777777" w:rsidR="0009783B" w:rsidRDefault="00000000">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11.2乙方权利及义务</w:t>
      </w:r>
    </w:p>
    <w:p w14:paraId="3F24D567"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11.2.1乙方对本合同工程内容、工程范围、工程概况等所有内容及要求完全理解。施工中严格执行施工规范、质量标准、安全操作规程、防火规定，安全、保质、按期完成本合同约定的工程内容。</w:t>
      </w:r>
    </w:p>
    <w:p w14:paraId="031B9A4D"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11.2.2根据工程需要，提供和维修施工使用所有的照明、围栏设施，负责安全保卫。</w:t>
      </w:r>
    </w:p>
    <w:p w14:paraId="54FB3332"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43E7D9FC"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11.2.4工程竣工未正式移交前，乙方负责对本合同工</w:t>
      </w:r>
      <w:proofErr w:type="gramStart"/>
      <w:r>
        <w:rPr>
          <w:rFonts w:ascii="宋体" w:hAnsi="宋体" w:cs="宋体" w:hint="eastAsia"/>
          <w:kern w:val="0"/>
          <w:sz w:val="24"/>
        </w:rPr>
        <w:t>程现场</w:t>
      </w:r>
      <w:proofErr w:type="gramEnd"/>
      <w:r>
        <w:rPr>
          <w:rFonts w:ascii="宋体" w:hAnsi="宋体" w:cs="宋体" w:hint="eastAsia"/>
          <w:kern w:val="0"/>
          <w:sz w:val="24"/>
        </w:rPr>
        <w:t>的一切设备、设施及工程成品、半成品进行妥善保护，如有丢失或损坏均由乙方承担。</w:t>
      </w:r>
    </w:p>
    <w:p w14:paraId="30A27AB4"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11.2.5保证施工场地清洁符合环境卫生管理的有关规定，交工前清理现场达到约定的要求，承担因自身原因违反有关规定造成的损失和罚款。严格遵守有关环境保护法律法规，并严格执行环境检查审核要求。</w:t>
      </w:r>
    </w:p>
    <w:p w14:paraId="644A2348"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11.2.6负责甲方供应的本工程的设备的施工现场的接货、卸车、保管、现场范围内或自乙方设备材料库至现场指定地点的运输（如有）。</w:t>
      </w:r>
    </w:p>
    <w:p w14:paraId="0B385D79"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w:t>
      </w:r>
      <w:r>
        <w:rPr>
          <w:rFonts w:ascii="宋体" w:hAnsi="宋体" w:cs="宋体" w:hint="eastAsia"/>
          <w:kern w:val="0"/>
          <w:sz w:val="24"/>
        </w:rPr>
        <w:lastRenderedPageBreak/>
        <w:t>罚，如通报批评、警告和罚款等（含消防人员扑救火灾），乙方应承担因此造成的全部损失。</w:t>
      </w:r>
    </w:p>
    <w:p w14:paraId="0C66960B"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11.2.8乙方在承包工程之后，不得转包或在未经甲方同意的情况下进行分包，否则甲方有权解除合同。</w:t>
      </w:r>
    </w:p>
    <w:p w14:paraId="5696E87B"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76619145"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180EF510"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10DC16FF"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666AE03E"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2D299FCA"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11.2.14乙方指派【     】为乙方项目负责人，负责合同的履行，并参与工程的各种验收和签证工作。</w:t>
      </w:r>
    </w:p>
    <w:p w14:paraId="30E3C620" w14:textId="77777777" w:rsidR="0009783B" w:rsidRDefault="00000000">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w:t>
      </w:r>
      <w:r>
        <w:rPr>
          <w:rFonts w:ascii="宋体" w:hAnsi="宋体" w:cs="宋体" w:hint="eastAsia"/>
          <w:kern w:val="0"/>
          <w:sz w:val="24"/>
        </w:rPr>
        <w:lastRenderedPageBreak/>
        <w:t>乙方负责的各项事宜。如乙方所指派项目负责人或其他相关项目管理人员对甲方指令执行不力或不服从监理或甲方的统筹指挥，甲方有权要求乙方更换其项目负责人或其他相关管理人员。</w:t>
      </w:r>
    </w:p>
    <w:p w14:paraId="2D3486E1" w14:textId="77777777" w:rsidR="0009783B" w:rsidRDefault="00000000">
      <w:pPr>
        <w:widowControl/>
        <w:spacing w:after="78" w:line="360" w:lineRule="auto"/>
        <w:ind w:firstLineChars="200" w:firstLine="480"/>
      </w:pPr>
      <w:r>
        <w:rPr>
          <w:rFonts w:ascii="宋体" w:hAnsi="宋体" w:cs="宋体" w:hint="eastAsia"/>
          <w:sz w:val="24"/>
        </w:rPr>
        <w:t xml:space="preserve">11.2.16 </w:t>
      </w:r>
      <w:r>
        <w:rPr>
          <w:rFonts w:ascii="宋体" w:hAnsi="宋体" w:cs="宋体" w:hint="eastAsia"/>
          <w:sz w:val="24"/>
          <w:u w:val="single"/>
        </w:rPr>
        <w:t xml:space="preserve">                                                                  </w:t>
      </w:r>
    </w:p>
    <w:p w14:paraId="532723A1"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1F8EB2AE"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12.1乙方未按合同约定开工，或未经甲方书面同意擅自停工的，每延迟或停工一天，违约金为合同总价的【  】‰，逾期超过【  】日的，甲方有权解除合同，乙方应按合同总价的【  】%向甲方支付违约金。</w:t>
      </w:r>
    </w:p>
    <w:p w14:paraId="406972DC"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12.2由于乙方原因，致使工程未能按合同工期如期完成，每延期一天，违约金为合同总价的【  】‰，逾期超过【  】日的，甲方有权无条件解除合同，乙方应按合同总价的【  】%向甲方支付违约金。</w:t>
      </w:r>
    </w:p>
    <w:p w14:paraId="28683DDC"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12.3乙方擅自解除本合同的，甲方有权要求乙方支付合同总价【  】%的违约金。</w:t>
      </w:r>
    </w:p>
    <w:p w14:paraId="4219F5E4"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12.4乙方转包或在未经甲方同意的情况下进行分包的，甲方有权解除本合同，并要求乙方支付合同总价【  】%的违约金。</w:t>
      </w:r>
    </w:p>
    <w:p w14:paraId="78FB04EA"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12.5工程整体或部分出现2次（含）未通过验收，乙方除继续负责整改并通过验收外，甲方有权要求乙方按本合同总价的【  】%支付违约金。验收【  】次仍未通过验收的，甲方有权委托</w:t>
      </w:r>
      <w:proofErr w:type="gramStart"/>
      <w:r>
        <w:rPr>
          <w:rFonts w:ascii="宋体" w:hAnsi="宋体" w:cs="宋体" w:hint="eastAsia"/>
          <w:sz w:val="24"/>
        </w:rPr>
        <w:t>其他第三</w:t>
      </w:r>
      <w:proofErr w:type="gramEnd"/>
      <w:r>
        <w:rPr>
          <w:rFonts w:ascii="宋体" w:hAnsi="宋体" w:cs="宋体" w:hint="eastAsia"/>
          <w:sz w:val="24"/>
        </w:rPr>
        <w:t>方进行整改，因此产生的费用由乙方承担。</w:t>
      </w:r>
    </w:p>
    <w:p w14:paraId="50F88416"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12.6因乙方原因造成质量、安全事故的，全部责任由乙方承担，同时每发生一次，乙方应当向甲方支付违约金【   】万元。</w:t>
      </w:r>
    </w:p>
    <w:p w14:paraId="68F01C3A"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12.7乙方拖欠和克扣农民工工资，引起投诉（包括向政府部门、业主或甲方）、上访的，每次给予【   】万元处罚；发生【  】次以上的，甲方有权解除合同，乙方应按合同总价的【  】%向甲方支付违约金。</w:t>
      </w:r>
    </w:p>
    <w:p w14:paraId="5E77CDE9"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12.8本合同解除后，乙方应在【  】日内无条件退场并做好现场卫生清洁工作，逾期未退场的，视为乙方放弃遗留物品的所有权，相关遗留物品由甲方自行处置，因此产生的处置费用由乙方承担。</w:t>
      </w:r>
    </w:p>
    <w:p w14:paraId="3523529D" w14:textId="77777777" w:rsidR="0009783B" w:rsidRDefault="00000000">
      <w:pPr>
        <w:adjustRightInd w:val="0"/>
        <w:snapToGrid w:val="0"/>
        <w:spacing w:after="78" w:line="360" w:lineRule="auto"/>
        <w:ind w:firstLineChars="200" w:firstLine="480"/>
      </w:pPr>
      <w:r>
        <w:rPr>
          <w:rFonts w:ascii="宋体" w:hAnsi="宋体" w:cs="宋体" w:hint="eastAsia"/>
          <w:sz w:val="24"/>
        </w:rPr>
        <w:lastRenderedPageBreak/>
        <w:t>12.9乙方应支付的违约金、赔偿金、费用，甲方有权从应付乙方的任何一笔款项中扣除，不足的部分，甲方应负责补足。</w:t>
      </w:r>
    </w:p>
    <w:p w14:paraId="27252B40"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12.10如甲方未按合同约定付款，应当按照全国银行间同业拆借中心公布的同期贷款市场报价利率向乙方支付利息。</w:t>
      </w:r>
    </w:p>
    <w:p w14:paraId="57F90466"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12.11其他违约责任：</w:t>
      </w:r>
      <w:r>
        <w:rPr>
          <w:rFonts w:ascii="宋体" w:hAnsi="宋体" w:cs="宋体" w:hint="eastAsia"/>
          <w:sz w:val="24"/>
          <w:u w:val="single"/>
        </w:rPr>
        <w:t xml:space="preserve">                  </w:t>
      </w:r>
      <w:r>
        <w:rPr>
          <w:rFonts w:ascii="宋体" w:hAnsi="宋体" w:cs="宋体" w:hint="eastAsia"/>
          <w:sz w:val="24"/>
        </w:rPr>
        <w:t>。</w:t>
      </w:r>
    </w:p>
    <w:p w14:paraId="072AA835"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12.12因一方违约给对方造成的任何损失，除约定的违约金外，还应当赔偿因此给对方造成的损失。</w:t>
      </w:r>
    </w:p>
    <w:p w14:paraId="0A83A2FE"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12.13一方因追究违约方法律责任而支付的案件受理费、保全费、执行费、公告费、律师费、保全担保费/保险费、公证费等合理费用，由违约方承担。</w:t>
      </w:r>
    </w:p>
    <w:p w14:paraId="7710A46A"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548074E9"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F11F8F7"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10" w:name="bookmark115"/>
      <w:bookmarkEnd w:id="10"/>
    </w:p>
    <w:p w14:paraId="4F891244"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588EA22E"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72F092A1"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14.1本合同未尽事宜，由双方协商并签订书面补充协议为准。</w:t>
      </w:r>
    </w:p>
    <w:p w14:paraId="1236151D"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14.2本合同自双方法定代表人或授权代表签字并加盖公章或合同章后生效；自双方履行</w:t>
      </w:r>
      <w:proofErr w:type="gramStart"/>
      <w:r>
        <w:rPr>
          <w:rFonts w:ascii="宋体" w:hAnsi="宋体" w:cs="宋体" w:hint="eastAsia"/>
          <w:sz w:val="24"/>
        </w:rPr>
        <w:t>完合同</w:t>
      </w:r>
      <w:proofErr w:type="gramEnd"/>
      <w:r>
        <w:rPr>
          <w:rFonts w:ascii="宋体" w:hAnsi="宋体" w:cs="宋体" w:hint="eastAsia"/>
          <w:sz w:val="24"/>
        </w:rPr>
        <w:t>约定的义务后，本合同终止。</w:t>
      </w:r>
    </w:p>
    <w:p w14:paraId="3FD4BF4B"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14.3本合同正本一式【  】</w:t>
      </w:r>
      <w:r>
        <w:rPr>
          <w:rFonts w:ascii="宋体" w:hAnsi="宋体" w:cs="宋体" w:hint="eastAsia"/>
          <w:sz w:val="24"/>
          <w:lang w:val="zh-CN"/>
        </w:rPr>
        <w:t>份，</w:t>
      </w:r>
      <w:r>
        <w:rPr>
          <w:rFonts w:ascii="宋体" w:hAnsi="宋体" w:cs="宋体" w:hint="eastAsia"/>
          <w:sz w:val="24"/>
        </w:rPr>
        <w:t>甲方执【  】份，乙方执【  】份，均具有同等法律效力。</w:t>
      </w:r>
      <w:bookmarkStart w:id="11" w:name="_Toc17163"/>
    </w:p>
    <w:p w14:paraId="5FBB7E34" w14:textId="77777777" w:rsidR="0009783B" w:rsidRDefault="00000000">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11"/>
    </w:p>
    <w:p w14:paraId="36E5888D"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1EB46623" w14:textId="77777777" w:rsidR="0009783B" w:rsidRDefault="00000000">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附件2：安全生产协议</w:t>
      </w:r>
    </w:p>
    <w:p w14:paraId="09BF0930" w14:textId="77777777" w:rsidR="0009783B" w:rsidRDefault="00000000" w:rsidP="00C246B1">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附件3：工程量清单</w:t>
      </w:r>
    </w:p>
    <w:p w14:paraId="00D019F5" w14:textId="77777777" w:rsidR="0009783B" w:rsidRDefault="00000000" w:rsidP="00C246B1">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附件4：</w:t>
      </w:r>
      <w:r w:rsidRPr="00C246B1">
        <w:rPr>
          <w:rFonts w:ascii="宋体" w:hAnsi="宋体" w:cs="宋体" w:hint="eastAsia"/>
          <w:sz w:val="24"/>
        </w:rPr>
        <w:t xml:space="preserve">              </w:t>
      </w:r>
    </w:p>
    <w:p w14:paraId="4A80833A" w14:textId="77777777" w:rsidR="0009783B" w:rsidRDefault="0009783B">
      <w:pPr>
        <w:pStyle w:val="2"/>
        <w:snapToGrid w:val="0"/>
        <w:spacing w:after="78" w:line="360" w:lineRule="auto"/>
        <w:ind w:firstLine="480"/>
        <w:rPr>
          <w:rFonts w:ascii="宋体" w:hAnsi="宋体" w:cs="宋体" w:hint="eastAsia"/>
          <w:sz w:val="24"/>
        </w:rPr>
      </w:pPr>
    </w:p>
    <w:p w14:paraId="3F371CE4" w14:textId="77777777" w:rsidR="0009783B" w:rsidRDefault="0009783B">
      <w:pPr>
        <w:adjustRightInd w:val="0"/>
        <w:snapToGrid w:val="0"/>
        <w:spacing w:after="78" w:line="360" w:lineRule="auto"/>
        <w:ind w:firstLineChars="200" w:firstLine="480"/>
        <w:rPr>
          <w:rFonts w:ascii="宋体" w:hAnsi="宋体" w:cs="宋体" w:hint="eastAsia"/>
          <w:sz w:val="24"/>
        </w:rPr>
      </w:pPr>
    </w:p>
    <w:p w14:paraId="405C2D72" w14:textId="77777777" w:rsidR="0009783B"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t>（以下无正文，为签署页）</w:t>
      </w:r>
    </w:p>
    <w:p w14:paraId="2B48475B" w14:textId="77777777" w:rsidR="0009783B" w:rsidRDefault="00000000">
      <w:pPr>
        <w:pStyle w:val="Bodytext1"/>
        <w:adjustRightInd w:val="0"/>
        <w:snapToGrid w:val="0"/>
        <w:spacing w:after="78" w:line="360" w:lineRule="auto"/>
        <w:jc w:val="center"/>
        <w:rPr>
          <w:rFonts w:hint="eastAsia"/>
          <w:sz w:val="24"/>
          <w:szCs w:val="24"/>
          <w:lang w:val="en-US" w:eastAsia="zh-CN" w:bidi="ar-SA"/>
        </w:rPr>
      </w:pPr>
      <w:r>
        <w:rPr>
          <w:rFonts w:hint="eastAsia"/>
          <w:sz w:val="24"/>
          <w:szCs w:val="24"/>
          <w:lang w:val="en-US" w:eastAsia="zh-CN" w:bidi="ar-SA"/>
        </w:rPr>
        <w:br w:type="page"/>
      </w:r>
      <w:r>
        <w:rPr>
          <w:rFonts w:hint="eastAsia"/>
          <w:sz w:val="24"/>
          <w:szCs w:val="24"/>
          <w:lang w:val="en-US" w:eastAsia="zh-CN" w:bidi="ar-SA"/>
        </w:rPr>
        <w:lastRenderedPageBreak/>
        <w:t>（以下为《</w:t>
      </w:r>
      <w:r>
        <w:rPr>
          <w:rFonts w:hint="eastAsia"/>
          <w:sz w:val="24"/>
          <w:szCs w:val="24"/>
          <w:u w:val="single"/>
          <w:lang w:val="en-US" w:eastAsia="zh-CN" w:bidi="ar-SA"/>
        </w:rPr>
        <w:t xml:space="preserve">       </w:t>
      </w:r>
      <w:r>
        <w:rPr>
          <w:rFonts w:hint="eastAsia"/>
          <w:sz w:val="24"/>
          <w:szCs w:val="24"/>
          <w:lang w:val="en-US" w:eastAsia="zh-CN" w:bidi="ar-SA"/>
        </w:rPr>
        <w:t>工程施工合同》签署页，无正文）</w:t>
      </w:r>
    </w:p>
    <w:p w14:paraId="0EE638D7" w14:textId="77777777" w:rsidR="0009783B" w:rsidRDefault="0009783B">
      <w:pPr>
        <w:pStyle w:val="Bodytext1"/>
        <w:adjustRightInd w:val="0"/>
        <w:snapToGrid w:val="0"/>
        <w:spacing w:after="78" w:line="360" w:lineRule="auto"/>
        <w:jc w:val="center"/>
        <w:rPr>
          <w:rFonts w:hint="eastAsia"/>
          <w:sz w:val="24"/>
          <w:szCs w:val="24"/>
          <w:lang w:val="en-US" w:eastAsia="zh-CN" w:bidi="ar-SA"/>
        </w:rPr>
      </w:pPr>
    </w:p>
    <w:p w14:paraId="311F4E39" w14:textId="77777777" w:rsidR="0009783B" w:rsidRDefault="0009783B">
      <w:pPr>
        <w:adjustRightInd w:val="0"/>
        <w:snapToGrid w:val="0"/>
        <w:spacing w:after="78" w:line="360" w:lineRule="auto"/>
        <w:ind w:firstLineChars="200" w:firstLine="480"/>
        <w:rPr>
          <w:bCs/>
          <w:sz w:val="24"/>
        </w:rPr>
      </w:pPr>
    </w:p>
    <w:tbl>
      <w:tblPr>
        <w:tblW w:w="0" w:type="auto"/>
        <w:jc w:val="center"/>
        <w:tblLook w:val="04A0" w:firstRow="1" w:lastRow="0" w:firstColumn="1" w:lastColumn="0" w:noHBand="0" w:noVBand="1"/>
      </w:tblPr>
      <w:tblGrid>
        <w:gridCol w:w="4153"/>
        <w:gridCol w:w="4153"/>
      </w:tblGrid>
      <w:tr w:rsidR="0009783B" w14:paraId="3162E4E4" w14:textId="77777777">
        <w:trPr>
          <w:trHeight w:val="1629"/>
          <w:jc w:val="center"/>
        </w:trPr>
        <w:tc>
          <w:tcPr>
            <w:tcW w:w="4389" w:type="dxa"/>
          </w:tcPr>
          <w:p w14:paraId="1908AA70" w14:textId="77777777" w:rsidR="0009783B"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7C7F5A55" w14:textId="77777777" w:rsidR="0009783B"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3CB9724E" w14:textId="77777777" w:rsidR="0009783B" w:rsidRDefault="0009783B">
            <w:pPr>
              <w:spacing w:beforeLines="50" w:before="156" w:after="78" w:line="360" w:lineRule="auto"/>
              <w:rPr>
                <w:rFonts w:ascii="宋体" w:hAnsi="宋体" w:cs="宋体" w:hint="eastAsia"/>
                <w:color w:val="000000"/>
                <w:sz w:val="28"/>
                <w:szCs w:val="28"/>
                <w:lang w:eastAsia="zh-Hans"/>
              </w:rPr>
            </w:pPr>
          </w:p>
        </w:tc>
      </w:tr>
      <w:tr w:rsidR="0009783B" w14:paraId="7361BDC0" w14:textId="77777777">
        <w:trPr>
          <w:jc w:val="center"/>
        </w:trPr>
        <w:tc>
          <w:tcPr>
            <w:tcW w:w="4389" w:type="dxa"/>
          </w:tcPr>
          <w:p w14:paraId="39F3CE67" w14:textId="77777777" w:rsidR="0009783B"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9421B82" w14:textId="77777777" w:rsidR="0009783B"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58263F1D" w14:textId="77777777" w:rsidR="0009783B"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E502329" w14:textId="77777777" w:rsidR="0009783B" w:rsidRDefault="00000000">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09783B" w14:paraId="67ED0DD6" w14:textId="77777777">
        <w:trPr>
          <w:jc w:val="center"/>
        </w:trPr>
        <w:tc>
          <w:tcPr>
            <w:tcW w:w="4389" w:type="dxa"/>
          </w:tcPr>
          <w:p w14:paraId="07B95122" w14:textId="77777777" w:rsidR="0009783B" w:rsidRDefault="0009783B">
            <w:pPr>
              <w:spacing w:beforeLines="50" w:before="156" w:after="78" w:line="360" w:lineRule="auto"/>
              <w:rPr>
                <w:rFonts w:ascii="宋体" w:hAnsi="宋体" w:cs="宋体" w:hint="eastAsia"/>
                <w:color w:val="000000"/>
                <w:sz w:val="28"/>
                <w:szCs w:val="28"/>
                <w:lang w:eastAsia="zh-Hans"/>
              </w:rPr>
            </w:pPr>
          </w:p>
        </w:tc>
        <w:tc>
          <w:tcPr>
            <w:tcW w:w="4389" w:type="dxa"/>
          </w:tcPr>
          <w:p w14:paraId="6B6A4BDB" w14:textId="77777777" w:rsidR="0009783B" w:rsidRDefault="0009783B">
            <w:pPr>
              <w:spacing w:beforeLines="50" w:before="156" w:after="78" w:line="360" w:lineRule="auto"/>
              <w:rPr>
                <w:rFonts w:ascii="宋体" w:hAnsi="宋体" w:cs="宋体" w:hint="eastAsia"/>
                <w:color w:val="000000"/>
                <w:sz w:val="28"/>
                <w:szCs w:val="28"/>
                <w:lang w:eastAsia="zh-Hans"/>
              </w:rPr>
            </w:pPr>
          </w:p>
        </w:tc>
      </w:tr>
      <w:tr w:rsidR="0009783B" w14:paraId="06FFAF81" w14:textId="77777777">
        <w:trPr>
          <w:jc w:val="center"/>
        </w:trPr>
        <w:tc>
          <w:tcPr>
            <w:tcW w:w="4389" w:type="dxa"/>
          </w:tcPr>
          <w:p w14:paraId="0C38BF8F" w14:textId="77777777" w:rsidR="0009783B"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78198B3E" w14:textId="77777777" w:rsidR="0009783B" w:rsidRDefault="00000000">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19FCA395" w14:textId="77777777" w:rsidR="0009783B" w:rsidRDefault="0009783B" w:rsidP="00574526">
      <w:pPr>
        <w:adjustRightInd w:val="0"/>
        <w:snapToGrid w:val="0"/>
        <w:spacing w:after="78" w:line="360" w:lineRule="auto"/>
        <w:ind w:firstLineChars="200" w:firstLine="482"/>
        <w:rPr>
          <w:rFonts w:ascii="黑体" w:eastAsia="黑体"/>
          <w:b/>
          <w:color w:val="000000"/>
          <w:sz w:val="24"/>
        </w:rPr>
      </w:pPr>
    </w:p>
    <w:p w14:paraId="0C1C5C0E" w14:textId="77777777" w:rsidR="0009783B" w:rsidRDefault="0009783B">
      <w:pPr>
        <w:pStyle w:val="150"/>
        <w:spacing w:after="78"/>
        <w:ind w:firstLine="602"/>
        <w:rPr>
          <w:rFonts w:ascii="黑体" w:eastAsia="黑体"/>
          <w:b/>
          <w:color w:val="000000"/>
          <w:sz w:val="30"/>
          <w:szCs w:val="30"/>
        </w:rPr>
      </w:pPr>
    </w:p>
    <w:p w14:paraId="37043F28" w14:textId="77777777" w:rsidR="0009783B" w:rsidRDefault="0009783B">
      <w:pPr>
        <w:pStyle w:val="150"/>
        <w:spacing w:after="78"/>
        <w:ind w:firstLine="602"/>
        <w:rPr>
          <w:rFonts w:ascii="黑体" w:eastAsia="黑体"/>
          <w:b/>
          <w:color w:val="000000"/>
          <w:sz w:val="30"/>
          <w:szCs w:val="30"/>
        </w:rPr>
      </w:pPr>
    </w:p>
    <w:p w14:paraId="38F7B29B" w14:textId="77777777" w:rsidR="0009783B" w:rsidRDefault="0009783B">
      <w:pPr>
        <w:pStyle w:val="150"/>
        <w:spacing w:after="78"/>
        <w:ind w:firstLine="602"/>
        <w:rPr>
          <w:rFonts w:ascii="黑体" w:eastAsia="黑体"/>
          <w:b/>
          <w:color w:val="000000"/>
          <w:sz w:val="30"/>
          <w:szCs w:val="30"/>
        </w:rPr>
      </w:pPr>
    </w:p>
    <w:p w14:paraId="118BAC51" w14:textId="77777777" w:rsidR="0009783B" w:rsidRDefault="0009783B">
      <w:pPr>
        <w:pStyle w:val="150"/>
        <w:spacing w:after="78"/>
        <w:ind w:firstLine="602"/>
        <w:rPr>
          <w:rFonts w:ascii="黑体" w:eastAsia="黑体"/>
          <w:b/>
          <w:color w:val="000000"/>
          <w:sz w:val="30"/>
          <w:szCs w:val="30"/>
        </w:rPr>
      </w:pPr>
    </w:p>
    <w:p w14:paraId="365E6842" w14:textId="77777777" w:rsidR="0009783B" w:rsidRDefault="0009783B">
      <w:pPr>
        <w:pStyle w:val="150"/>
        <w:spacing w:after="78"/>
        <w:ind w:firstLine="602"/>
        <w:rPr>
          <w:rFonts w:ascii="黑体" w:eastAsia="黑体"/>
          <w:b/>
          <w:color w:val="000000"/>
          <w:sz w:val="30"/>
          <w:szCs w:val="30"/>
        </w:rPr>
      </w:pPr>
    </w:p>
    <w:p w14:paraId="5ED274BB" w14:textId="77777777" w:rsidR="0009783B" w:rsidRDefault="0009783B">
      <w:pPr>
        <w:pStyle w:val="150"/>
        <w:spacing w:after="78"/>
        <w:ind w:firstLine="602"/>
        <w:rPr>
          <w:rFonts w:ascii="黑体" w:eastAsia="黑体"/>
          <w:b/>
          <w:color w:val="000000"/>
          <w:sz w:val="30"/>
          <w:szCs w:val="30"/>
        </w:rPr>
      </w:pPr>
    </w:p>
    <w:p w14:paraId="4AD51215" w14:textId="77777777" w:rsidR="0009783B" w:rsidRDefault="0009783B">
      <w:pPr>
        <w:pStyle w:val="150"/>
        <w:spacing w:after="78"/>
        <w:ind w:firstLine="602"/>
        <w:rPr>
          <w:rFonts w:ascii="黑体" w:eastAsia="黑体"/>
          <w:b/>
          <w:color w:val="000000"/>
          <w:sz w:val="30"/>
          <w:szCs w:val="30"/>
        </w:rPr>
      </w:pPr>
    </w:p>
    <w:p w14:paraId="6B239BE6" w14:textId="77777777" w:rsidR="0009783B" w:rsidRDefault="0009783B">
      <w:pPr>
        <w:pStyle w:val="150"/>
        <w:spacing w:after="78"/>
        <w:ind w:firstLine="602"/>
        <w:rPr>
          <w:rFonts w:ascii="黑体" w:eastAsia="黑体"/>
          <w:b/>
          <w:color w:val="000000"/>
          <w:sz w:val="30"/>
          <w:szCs w:val="30"/>
        </w:rPr>
      </w:pPr>
    </w:p>
    <w:p w14:paraId="5020B273" w14:textId="77777777" w:rsidR="0009783B" w:rsidRDefault="00000000">
      <w:pPr>
        <w:pStyle w:val="3"/>
        <w:spacing w:after="78"/>
        <w:ind w:firstLine="689"/>
      </w:pPr>
      <w:r>
        <w:lastRenderedPageBreak/>
        <w:t>附件</w:t>
      </w:r>
      <w:r>
        <w:rPr>
          <w:rFonts w:hint="eastAsia"/>
        </w:rPr>
        <w:t>1</w:t>
      </w:r>
      <w:r>
        <w:t>：</w:t>
      </w:r>
      <w:r>
        <w:rPr>
          <w:rFonts w:hint="eastAsia"/>
        </w:rPr>
        <w:t>供应商廉洁协议书</w:t>
      </w:r>
    </w:p>
    <w:p w14:paraId="116AD533" w14:textId="77777777" w:rsidR="0009783B" w:rsidRDefault="0009783B">
      <w:pPr>
        <w:spacing w:after="78"/>
        <w:ind w:firstLine="723"/>
        <w:jc w:val="center"/>
        <w:rPr>
          <w:rFonts w:ascii="宋体" w:hAnsi="宋体" w:hint="eastAsia"/>
          <w:b/>
          <w:sz w:val="36"/>
          <w:szCs w:val="36"/>
        </w:rPr>
      </w:pPr>
    </w:p>
    <w:p w14:paraId="4A81BCD3" w14:textId="77777777" w:rsidR="0009783B"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E35C670" w14:textId="77777777" w:rsidR="0009783B"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00AA416" w14:textId="77777777" w:rsidR="0009783B" w:rsidRDefault="00000000">
      <w:pPr>
        <w:spacing w:after="78"/>
        <w:ind w:firstLine="560"/>
      </w:pPr>
      <w:r>
        <w:rPr>
          <w:rFonts w:hint="eastAsia"/>
        </w:rPr>
        <w:t>一、严禁甲方人员有以下行为：</w:t>
      </w:r>
    </w:p>
    <w:p w14:paraId="53459AF6" w14:textId="77777777" w:rsidR="0009783B" w:rsidRDefault="00000000">
      <w:pPr>
        <w:spacing w:after="78"/>
        <w:ind w:firstLine="560"/>
      </w:pPr>
      <w:r>
        <w:t>1.</w:t>
      </w:r>
      <w:r>
        <w:rPr>
          <w:rFonts w:hint="eastAsia"/>
        </w:rPr>
        <w:t>利用职务便利在经营活动中谋取个人私利，损害甲方利益；</w:t>
      </w:r>
    </w:p>
    <w:p w14:paraId="3056A756" w14:textId="77777777" w:rsidR="0009783B" w:rsidRDefault="00000000">
      <w:pPr>
        <w:spacing w:after="78"/>
        <w:ind w:firstLine="560"/>
      </w:pPr>
      <w:r>
        <w:t>2.</w:t>
      </w:r>
      <w:r>
        <w:rPr>
          <w:rFonts w:hint="eastAsia"/>
        </w:rPr>
        <w:t>在经济活动中索取、收受财物。</w:t>
      </w:r>
    </w:p>
    <w:p w14:paraId="075E4B2A" w14:textId="77777777" w:rsidR="0009783B" w:rsidRDefault="00000000">
      <w:pPr>
        <w:spacing w:after="78"/>
        <w:ind w:firstLine="560"/>
      </w:pPr>
      <w:r>
        <w:rPr>
          <w:rFonts w:hint="eastAsia"/>
        </w:rPr>
        <w:t>二、乙方不可以有以下行为：</w:t>
      </w:r>
    </w:p>
    <w:p w14:paraId="47763138" w14:textId="77777777" w:rsidR="0009783B" w:rsidRDefault="00000000">
      <w:pPr>
        <w:spacing w:after="78"/>
        <w:ind w:firstLine="560"/>
      </w:pPr>
      <w:r>
        <w:t>1.</w:t>
      </w:r>
      <w:r>
        <w:rPr>
          <w:rFonts w:hint="eastAsia"/>
        </w:rPr>
        <w:t>向甲方人员行贿或变相行贿；</w:t>
      </w:r>
    </w:p>
    <w:p w14:paraId="1C4B1C92" w14:textId="77777777" w:rsidR="0009783B" w:rsidRDefault="00000000">
      <w:pPr>
        <w:spacing w:after="78"/>
        <w:ind w:firstLine="560"/>
      </w:pPr>
      <w:r>
        <w:t>2.</w:t>
      </w:r>
      <w:r>
        <w:rPr>
          <w:rFonts w:hint="eastAsia"/>
        </w:rPr>
        <w:t>向甲方人员赠送现金、购物卡、贵重礼品等</w:t>
      </w:r>
      <w:r>
        <w:rPr>
          <w:rFonts w:hint="eastAsia"/>
          <w:lang w:eastAsia="zh-Hans"/>
        </w:rPr>
        <w:t>。</w:t>
      </w:r>
    </w:p>
    <w:p w14:paraId="0893BDBF" w14:textId="77777777" w:rsidR="0009783B"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26E2FE69" w14:textId="77777777" w:rsidR="0009783B"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6D46DA8F" w14:textId="77777777" w:rsidR="0009783B" w:rsidRDefault="00000000">
      <w:pPr>
        <w:spacing w:after="78"/>
        <w:ind w:firstLine="560"/>
      </w:pPr>
      <w:r>
        <w:rPr>
          <w:rFonts w:hint="eastAsia"/>
        </w:rPr>
        <w:t>为了互惠互利的长期发展关系，敬请互相配合。</w:t>
      </w:r>
    </w:p>
    <w:p w14:paraId="523B86AD" w14:textId="77777777" w:rsidR="0009783B" w:rsidRDefault="0000000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50AA75E3" w14:textId="77777777" w:rsidR="0009783B"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p>
    <w:p w14:paraId="3679538B" w14:textId="77777777" w:rsidR="0009783B" w:rsidRDefault="00000000">
      <w:pPr>
        <w:widowControl/>
        <w:spacing w:after="78" w:line="640" w:lineRule="exact"/>
        <w:jc w:val="left"/>
      </w:pPr>
      <w:r>
        <w:br w:type="page"/>
      </w:r>
    </w:p>
    <w:p w14:paraId="6786B94F" w14:textId="77777777" w:rsidR="0009783B" w:rsidRDefault="00000000">
      <w:pPr>
        <w:pStyle w:val="3"/>
        <w:spacing w:after="78"/>
        <w:ind w:firstLine="689"/>
      </w:pPr>
      <w:r>
        <w:rPr>
          <w:rFonts w:hint="eastAsia"/>
        </w:rPr>
        <w:lastRenderedPageBreak/>
        <w:t>附件</w:t>
      </w:r>
      <w:r>
        <w:rPr>
          <w:rFonts w:hint="eastAsia"/>
        </w:rPr>
        <w:t>2</w:t>
      </w:r>
      <w:r>
        <w:rPr>
          <w:rFonts w:hint="eastAsia"/>
        </w:rPr>
        <w:t>安全协议书</w:t>
      </w:r>
    </w:p>
    <w:p w14:paraId="36800648" w14:textId="77777777" w:rsidR="0009783B" w:rsidRDefault="00000000">
      <w:pPr>
        <w:spacing w:after="78" w:line="360" w:lineRule="auto"/>
        <w:jc w:val="center"/>
        <w:rPr>
          <w:b/>
          <w:bCs/>
          <w:sz w:val="28"/>
          <w:szCs w:val="28"/>
        </w:rPr>
      </w:pPr>
      <w:r>
        <w:rPr>
          <w:rFonts w:hint="eastAsia"/>
          <w:b/>
          <w:bCs/>
          <w:sz w:val="28"/>
          <w:szCs w:val="28"/>
        </w:rPr>
        <w:t>安全协议书</w:t>
      </w:r>
    </w:p>
    <w:p w14:paraId="687DD849" w14:textId="77777777" w:rsidR="0009783B" w:rsidRDefault="00000000">
      <w:pPr>
        <w:spacing w:after="78" w:line="360" w:lineRule="auto"/>
        <w:ind w:firstLine="527"/>
        <w:rPr>
          <w:b/>
          <w:bCs/>
          <w:sz w:val="24"/>
        </w:rPr>
      </w:pPr>
      <w:r>
        <w:rPr>
          <w:rFonts w:hint="eastAsia"/>
          <w:b/>
          <w:bCs/>
          <w:sz w:val="24"/>
        </w:rPr>
        <w:t>甲方：</w:t>
      </w:r>
      <w:r>
        <w:rPr>
          <w:rFonts w:hint="eastAsia"/>
          <w:b/>
          <w:bCs/>
          <w:sz w:val="24"/>
        </w:rPr>
        <w:t xml:space="preserve"> </w:t>
      </w:r>
    </w:p>
    <w:p w14:paraId="3EDF6A72" w14:textId="77777777" w:rsidR="0009783B" w:rsidRDefault="00000000">
      <w:pPr>
        <w:spacing w:after="78" w:line="360" w:lineRule="auto"/>
        <w:ind w:firstLine="527"/>
        <w:rPr>
          <w:sz w:val="24"/>
        </w:rPr>
      </w:pPr>
      <w:r>
        <w:rPr>
          <w:rFonts w:hint="eastAsia"/>
          <w:b/>
          <w:bCs/>
          <w:sz w:val="24"/>
        </w:rPr>
        <w:t>乙方：</w:t>
      </w:r>
    </w:p>
    <w:p w14:paraId="1C036FE8" w14:textId="77777777" w:rsidR="0009783B" w:rsidRDefault="00000000">
      <w:pPr>
        <w:spacing w:after="78" w:line="360" w:lineRule="auto"/>
        <w:ind w:firstLineChars="200" w:firstLine="480"/>
        <w:rPr>
          <w:sz w:val="24"/>
        </w:rPr>
      </w:pPr>
      <w:r>
        <w:rPr>
          <w:rFonts w:hint="eastAsia"/>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项目合同的同时，签订本协议，并自觉遵守。</w:t>
      </w:r>
    </w:p>
    <w:p w14:paraId="4AE8DE9D" w14:textId="77777777" w:rsidR="0009783B" w:rsidRDefault="00000000">
      <w:pPr>
        <w:spacing w:after="78" w:line="360" w:lineRule="auto"/>
        <w:ind w:firstLineChars="200" w:firstLine="482"/>
        <w:rPr>
          <w:b/>
          <w:bCs/>
          <w:sz w:val="24"/>
        </w:rPr>
      </w:pPr>
      <w:r>
        <w:rPr>
          <w:rFonts w:hint="eastAsia"/>
          <w:b/>
          <w:bCs/>
          <w:sz w:val="24"/>
        </w:rPr>
        <w:t>一、双方应当遵循的基本原则</w:t>
      </w:r>
    </w:p>
    <w:p w14:paraId="62B103E0" w14:textId="77777777" w:rsidR="0009783B" w:rsidRDefault="00000000">
      <w:pPr>
        <w:spacing w:after="78" w:line="360" w:lineRule="auto"/>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双方安全生产监督管理人员应当坚持原则，忠于职守，严格按本协议的约定履行各自的权利、义务。</w:t>
      </w:r>
    </w:p>
    <w:p w14:paraId="3BEE9638" w14:textId="77777777" w:rsidR="0009783B" w:rsidRDefault="00000000">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双方应相互配合，支持安检工作的检查和落实。乙方不得拒绝、阻扰甲方安全监督检查工作。</w:t>
      </w:r>
    </w:p>
    <w:p w14:paraId="4B05C71F" w14:textId="77777777" w:rsidR="0009783B" w:rsidRDefault="00000000">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乙方应牢固树立“安全第一”的指导思想，建立健全各项安全管理规章指导，制订并落实各项安全防护措施。</w:t>
      </w:r>
    </w:p>
    <w:p w14:paraId="37B4D5DE" w14:textId="77777777" w:rsidR="0009783B" w:rsidRDefault="00000000">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双方必须严守技术秘密和业务秘密。</w:t>
      </w:r>
    </w:p>
    <w:p w14:paraId="2F7D64D0" w14:textId="77777777" w:rsidR="0009783B" w:rsidRDefault="00000000">
      <w:pPr>
        <w:spacing w:after="78" w:line="360" w:lineRule="auto"/>
        <w:ind w:firstLineChars="200" w:firstLine="482"/>
        <w:rPr>
          <w:b/>
          <w:bCs/>
          <w:sz w:val="24"/>
        </w:rPr>
      </w:pPr>
      <w:r>
        <w:rPr>
          <w:rFonts w:hint="eastAsia"/>
          <w:b/>
          <w:bCs/>
          <w:sz w:val="24"/>
        </w:rPr>
        <w:t>三、甲方的权利、义务</w:t>
      </w:r>
    </w:p>
    <w:p w14:paraId="78915E1E" w14:textId="77777777" w:rsidR="0009783B" w:rsidRDefault="00000000">
      <w:pPr>
        <w:spacing w:after="78" w:line="360" w:lineRule="auto"/>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进入现场工作之前，甲方将相关安全管理规章制度告知乙方</w:t>
      </w:r>
    </w:p>
    <w:p w14:paraId="7BD4ADF0" w14:textId="77777777" w:rsidR="0009783B" w:rsidRDefault="00000000">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甲方安全监督管理部门对乙方进行安全检查时，有权向乙方询问有关安全措施落实情况，调阅有关安全措施资料等。</w:t>
      </w:r>
    </w:p>
    <w:p w14:paraId="2921D8EF" w14:textId="77777777" w:rsidR="0009783B" w:rsidRDefault="00000000">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甲方对乙方工作中存在的重大安全隐患，有权责令乙方立即整改、排除。否则有权单方终止与乙方之间的相关经济业务合同的履行。</w:t>
      </w:r>
    </w:p>
    <w:p w14:paraId="128C0F56" w14:textId="77777777" w:rsidR="0009783B" w:rsidRDefault="00000000">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甲方对乙方在本项目发生安全事故时，应尽量协助救护、保护事故现场、及时上报，并有权开展或参加对事故的调查处理。</w:t>
      </w:r>
    </w:p>
    <w:p w14:paraId="223506CC" w14:textId="77777777" w:rsidR="0009783B" w:rsidRDefault="00000000">
      <w:pPr>
        <w:spacing w:after="78" w:line="360" w:lineRule="auto"/>
        <w:ind w:firstLineChars="200" w:firstLine="480"/>
        <w:rPr>
          <w:sz w:val="24"/>
        </w:rPr>
      </w:pPr>
      <w:r>
        <w:rPr>
          <w:rFonts w:hint="eastAsia"/>
          <w:sz w:val="24"/>
        </w:rPr>
        <w:t>(</w:t>
      </w:r>
      <w:r>
        <w:rPr>
          <w:rFonts w:hint="eastAsia"/>
          <w:sz w:val="24"/>
        </w:rPr>
        <w:t>五</w:t>
      </w:r>
      <w:r>
        <w:rPr>
          <w:rFonts w:hint="eastAsia"/>
          <w:sz w:val="24"/>
        </w:rPr>
        <w:t>)</w:t>
      </w:r>
      <w:r>
        <w:rPr>
          <w:rFonts w:hint="eastAsia"/>
          <w:sz w:val="24"/>
        </w:rPr>
        <w:t>甲方指定部门为项目的现场安全监督管理负责人，代表甲方实施日常监督管理，并协助甲方安全管理部门的监督、考核工作。</w:t>
      </w:r>
    </w:p>
    <w:p w14:paraId="67528E8F" w14:textId="77777777" w:rsidR="0009783B" w:rsidRDefault="00000000">
      <w:pPr>
        <w:spacing w:after="78" w:line="360" w:lineRule="auto"/>
        <w:ind w:firstLineChars="200" w:firstLine="482"/>
        <w:rPr>
          <w:b/>
          <w:bCs/>
          <w:sz w:val="24"/>
        </w:rPr>
      </w:pPr>
      <w:r>
        <w:rPr>
          <w:rFonts w:hint="eastAsia"/>
          <w:b/>
          <w:bCs/>
          <w:sz w:val="24"/>
        </w:rPr>
        <w:lastRenderedPageBreak/>
        <w:t>四、乙方的权利、义务</w:t>
      </w:r>
    </w:p>
    <w:p w14:paraId="6533E49B" w14:textId="77777777" w:rsidR="0009783B" w:rsidRDefault="00000000">
      <w:pPr>
        <w:spacing w:after="78" w:line="360" w:lineRule="auto"/>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乙方严禁违背合同要求将承包的工程或部分工程转包或者违法分包。否则所发生安全事故，由乙方承担全部安全生产责任。</w:t>
      </w:r>
    </w:p>
    <w:p w14:paraId="12D5F44A" w14:textId="77777777" w:rsidR="0009783B" w:rsidRDefault="00000000">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乙方人员应当遵守甲方规章制度，接受甲方安全检查、监督，对违反甲方有关安全管理制度及规定的行为，甲方有权责令乙方立即停止并给予考核。</w:t>
      </w:r>
    </w:p>
    <w:p w14:paraId="35097687" w14:textId="77777777" w:rsidR="0009783B" w:rsidRDefault="00000000">
      <w:pPr>
        <w:spacing w:after="78" w:line="360" w:lineRule="auto"/>
        <w:ind w:firstLineChars="200" w:firstLine="480"/>
        <w:rPr>
          <w:sz w:val="24"/>
        </w:rPr>
      </w:pPr>
      <w:r>
        <w:rPr>
          <w:rFonts w:hint="eastAsia"/>
          <w:sz w:val="24"/>
        </w:rPr>
        <w:t>(</w:t>
      </w:r>
      <w:r>
        <w:rPr>
          <w:rFonts w:hint="eastAsia"/>
          <w:sz w:val="24"/>
        </w:rPr>
        <w:t>三</w:t>
      </w:r>
      <w:r>
        <w:rPr>
          <w:rFonts w:hint="eastAsia"/>
          <w:sz w:val="24"/>
        </w:rPr>
        <w:t>)</w:t>
      </w:r>
      <w:r>
        <w:rPr>
          <w:rFonts w:hint="eastAsia"/>
          <w:sz w:val="24"/>
        </w:rPr>
        <w:t>乙方应具有安全管理组织体制</w:t>
      </w:r>
      <w:r>
        <w:rPr>
          <w:rFonts w:hint="eastAsia"/>
          <w:sz w:val="24"/>
        </w:rPr>
        <w:t>(</w:t>
      </w:r>
      <w:r>
        <w:rPr>
          <w:rFonts w:hint="eastAsia"/>
          <w:sz w:val="24"/>
        </w:rPr>
        <w:t>对特种作业的项目乙方必须出具有效的资质证书</w:t>
      </w:r>
      <w:r>
        <w:rPr>
          <w:rFonts w:hint="eastAsia"/>
          <w:sz w:val="24"/>
        </w:rPr>
        <w:t>)</w:t>
      </w:r>
      <w:r>
        <w:rPr>
          <w:rFonts w:hint="eastAsia"/>
          <w:sz w:val="24"/>
        </w:rPr>
        <w:t>，在甲方现场作业期间，乙方应指派专</w:t>
      </w:r>
      <w:r>
        <w:rPr>
          <w:rFonts w:hint="eastAsia"/>
          <w:sz w:val="24"/>
        </w:rPr>
        <w:t>(</w:t>
      </w:r>
      <w:r>
        <w:rPr>
          <w:rFonts w:hint="eastAsia"/>
          <w:sz w:val="24"/>
        </w:rPr>
        <w:t>兼</w:t>
      </w:r>
      <w:r>
        <w:rPr>
          <w:rFonts w:hint="eastAsia"/>
          <w:sz w:val="24"/>
        </w:rPr>
        <w:t>)</w:t>
      </w:r>
      <w:proofErr w:type="gramStart"/>
      <w:r>
        <w:rPr>
          <w:rFonts w:hint="eastAsia"/>
          <w:sz w:val="24"/>
        </w:rPr>
        <w:t>职安全</w:t>
      </w:r>
      <w:proofErr w:type="gramEnd"/>
      <w:r>
        <w:rPr>
          <w:rFonts w:hint="eastAsia"/>
          <w:sz w:val="24"/>
        </w:rPr>
        <w:t>人员，全面负责项目的安全、现场、消防等工作。</w:t>
      </w:r>
    </w:p>
    <w:p w14:paraId="4714E2FF" w14:textId="77777777" w:rsidR="0009783B" w:rsidRDefault="00000000">
      <w:pPr>
        <w:spacing w:after="78" w:line="360" w:lineRule="auto"/>
        <w:ind w:firstLineChars="200" w:firstLine="480"/>
        <w:rPr>
          <w:sz w:val="24"/>
        </w:rPr>
      </w:pPr>
      <w:r>
        <w:rPr>
          <w:rFonts w:hint="eastAsia"/>
          <w:sz w:val="24"/>
        </w:rPr>
        <w:t>(</w:t>
      </w:r>
      <w:r>
        <w:rPr>
          <w:rFonts w:hint="eastAsia"/>
          <w:sz w:val="24"/>
        </w:rPr>
        <w:t>四</w:t>
      </w:r>
      <w:r>
        <w:rPr>
          <w:rFonts w:hint="eastAsia"/>
          <w:sz w:val="24"/>
        </w:rPr>
        <w:t>)</w:t>
      </w:r>
      <w:r>
        <w:rPr>
          <w:rFonts w:hint="eastAsia"/>
          <w:sz w:val="24"/>
        </w:rPr>
        <w:t>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07553532" w14:textId="77777777" w:rsidR="0009783B" w:rsidRDefault="00000000">
      <w:pPr>
        <w:spacing w:after="78" w:line="360" w:lineRule="auto"/>
        <w:ind w:firstLineChars="200" w:firstLine="480"/>
        <w:rPr>
          <w:sz w:val="24"/>
        </w:rPr>
      </w:pPr>
      <w:r>
        <w:rPr>
          <w:rFonts w:hint="eastAsia"/>
          <w:sz w:val="24"/>
        </w:rPr>
        <w:t>(</w:t>
      </w:r>
      <w:r>
        <w:rPr>
          <w:rFonts w:hint="eastAsia"/>
          <w:sz w:val="24"/>
        </w:rPr>
        <w:t>五</w:t>
      </w:r>
      <w:r>
        <w:rPr>
          <w:rFonts w:hint="eastAsia"/>
          <w:sz w:val="24"/>
        </w:rPr>
        <w:t>)</w:t>
      </w:r>
      <w:r>
        <w:rPr>
          <w:rFonts w:hint="eastAsia"/>
          <w:sz w:val="24"/>
        </w:rPr>
        <w:t>乙方须确保安全生产责任制层层落实，落实到基层班组及作业工人，没有落实到位的，应承担违约责任，同时乙方应严格落实责任到人并进行处罚。</w:t>
      </w:r>
    </w:p>
    <w:p w14:paraId="6AE6697F" w14:textId="77777777" w:rsidR="0009783B" w:rsidRDefault="00000000">
      <w:pPr>
        <w:spacing w:after="78" w:line="360" w:lineRule="auto"/>
        <w:ind w:firstLineChars="200" w:firstLine="480"/>
        <w:rPr>
          <w:sz w:val="24"/>
        </w:rPr>
      </w:pPr>
      <w:r>
        <w:rPr>
          <w:rFonts w:hint="eastAsia"/>
          <w:sz w:val="24"/>
        </w:rPr>
        <w:t>（六）各类作业人员必须具有相应的安全技术素质及上岗证，特种作业人员必须持有有效的特种作业操作证方准上岗，所使用的特种作业设备必须取得有效的特种作业设备强制安全检验合格证，方</w:t>
      </w:r>
      <w:proofErr w:type="gramStart"/>
      <w:r>
        <w:rPr>
          <w:rFonts w:hint="eastAsia"/>
          <w:sz w:val="24"/>
        </w:rPr>
        <w:t>准现场</w:t>
      </w:r>
      <w:proofErr w:type="gramEnd"/>
      <w:r>
        <w:rPr>
          <w:rFonts w:hint="eastAsia"/>
          <w:sz w:val="24"/>
        </w:rPr>
        <w:t>使用。</w:t>
      </w:r>
    </w:p>
    <w:p w14:paraId="246A1F08" w14:textId="77777777" w:rsidR="0009783B" w:rsidRDefault="00000000">
      <w:pPr>
        <w:spacing w:after="78" w:line="360" w:lineRule="auto"/>
        <w:ind w:firstLineChars="200" w:firstLine="480"/>
        <w:rPr>
          <w:sz w:val="24"/>
        </w:rPr>
      </w:pPr>
      <w:r>
        <w:rPr>
          <w:rFonts w:hint="eastAsia"/>
          <w:sz w:val="24"/>
        </w:rPr>
        <w:t>(</w:t>
      </w:r>
      <w:r>
        <w:rPr>
          <w:rFonts w:hint="eastAsia"/>
          <w:sz w:val="24"/>
        </w:rPr>
        <w:t>七</w:t>
      </w:r>
      <w:r>
        <w:rPr>
          <w:rFonts w:hint="eastAsia"/>
          <w:sz w:val="24"/>
        </w:rPr>
        <w:t>)</w:t>
      </w:r>
      <w:r>
        <w:rPr>
          <w:rFonts w:hint="eastAsia"/>
          <w:sz w:val="24"/>
        </w:rPr>
        <w:t>乙方人员在甲方服务期间，必须按工种需要正确穿戴好劳保防护用品，同时应严格遵守甲方各项安全生产管理制度。乙方人员在服务期间应当接受甲方的安全监督检查，经查证发现的安全隐患，乙方必须立即采取有效措施予以整改或纠正，否则甲方有权现场勒令停工。</w:t>
      </w:r>
    </w:p>
    <w:p w14:paraId="16352CFB" w14:textId="77777777" w:rsidR="0009783B" w:rsidRDefault="00000000">
      <w:pPr>
        <w:spacing w:after="78" w:line="360" w:lineRule="auto"/>
        <w:ind w:firstLineChars="200" w:firstLine="480"/>
        <w:rPr>
          <w:sz w:val="24"/>
        </w:rPr>
      </w:pPr>
      <w:r>
        <w:rPr>
          <w:rFonts w:hint="eastAsia"/>
          <w:sz w:val="24"/>
        </w:rPr>
        <w:t>(</w:t>
      </w:r>
      <w:r>
        <w:rPr>
          <w:rFonts w:hint="eastAsia"/>
          <w:sz w:val="24"/>
        </w:rPr>
        <w:t>八</w:t>
      </w:r>
      <w:r>
        <w:rPr>
          <w:rFonts w:hint="eastAsia"/>
          <w:sz w:val="24"/>
        </w:rPr>
        <w:t>)</w:t>
      </w:r>
      <w:r>
        <w:rPr>
          <w:rFonts w:hint="eastAsia"/>
          <w:sz w:val="24"/>
        </w:rPr>
        <w:t>乙方管理人员在员工服务前应先熟悉现场，并对所处区域的服务环境可能存在的危险因素、预防措施给员工进行交底，同时对使用的设施设备等，负有认真检查和确认的义务，严禁设施、设备等带病服务，否则因此而产生的一切法律后果，由乙方承担。</w:t>
      </w:r>
    </w:p>
    <w:p w14:paraId="110B6012" w14:textId="77777777" w:rsidR="0009783B" w:rsidRDefault="00000000">
      <w:pPr>
        <w:spacing w:after="78" w:line="360" w:lineRule="auto"/>
        <w:ind w:firstLineChars="200" w:firstLine="480"/>
        <w:rPr>
          <w:sz w:val="24"/>
        </w:rPr>
      </w:pPr>
      <w:r>
        <w:rPr>
          <w:rFonts w:hint="eastAsia"/>
          <w:sz w:val="24"/>
        </w:rPr>
        <w:t>(</w:t>
      </w:r>
      <w:r>
        <w:rPr>
          <w:rFonts w:hint="eastAsia"/>
          <w:sz w:val="24"/>
        </w:rPr>
        <w:t>九</w:t>
      </w:r>
      <w:r>
        <w:rPr>
          <w:rFonts w:hint="eastAsia"/>
          <w:sz w:val="24"/>
        </w:rPr>
        <w:t>)</w:t>
      </w:r>
      <w:r>
        <w:rPr>
          <w:rFonts w:hint="eastAsia"/>
          <w:sz w:val="24"/>
        </w:rPr>
        <w:t>乙方人员在服务现场不得擅自动用或操作甲方的设备和机具，否则按本协议约定视为违约，承担违约金，因此酿成的后果由乙方负责。</w:t>
      </w:r>
    </w:p>
    <w:p w14:paraId="7C713F91" w14:textId="77777777" w:rsidR="0009783B" w:rsidRDefault="00000000">
      <w:pPr>
        <w:spacing w:after="78" w:line="360" w:lineRule="auto"/>
        <w:ind w:firstLineChars="200" w:firstLine="480"/>
        <w:rPr>
          <w:sz w:val="24"/>
        </w:rPr>
      </w:pPr>
      <w:r>
        <w:rPr>
          <w:rFonts w:hint="eastAsia"/>
          <w:sz w:val="24"/>
        </w:rPr>
        <w:lastRenderedPageBreak/>
        <w:t>(</w:t>
      </w:r>
      <w:r>
        <w:rPr>
          <w:rFonts w:hint="eastAsia"/>
          <w:sz w:val="24"/>
        </w:rPr>
        <w:t>十</w:t>
      </w:r>
      <w:r>
        <w:rPr>
          <w:rFonts w:hint="eastAsia"/>
          <w:sz w:val="24"/>
        </w:rPr>
        <w:t>)</w:t>
      </w:r>
      <w:r>
        <w:rPr>
          <w:rFonts w:hint="eastAsia"/>
          <w:sz w:val="24"/>
        </w:rPr>
        <w:t>乙方人员在高空服务或涉水服务必须有专人安全监护，不得一人操作。服务人员必须按规定穿戴好劳保防护用品，系好安全绳、安全带</w:t>
      </w:r>
      <w:r>
        <w:rPr>
          <w:rFonts w:hint="eastAsia"/>
          <w:sz w:val="24"/>
        </w:rPr>
        <w:t>(</w:t>
      </w:r>
      <w:r>
        <w:rPr>
          <w:rFonts w:hint="eastAsia"/>
          <w:sz w:val="24"/>
        </w:rPr>
        <w:t>高挂低用</w:t>
      </w:r>
      <w:r>
        <w:rPr>
          <w:rFonts w:hint="eastAsia"/>
          <w:sz w:val="24"/>
        </w:rPr>
        <w:t>)</w:t>
      </w:r>
      <w:r>
        <w:rPr>
          <w:rFonts w:hint="eastAsia"/>
          <w:sz w:val="24"/>
        </w:rPr>
        <w:t>，扎好裤脚戴好安全帽</w:t>
      </w:r>
      <w:r>
        <w:rPr>
          <w:rFonts w:hint="eastAsia"/>
          <w:sz w:val="24"/>
        </w:rPr>
        <w:t>;</w:t>
      </w:r>
      <w:r>
        <w:rPr>
          <w:rFonts w:hint="eastAsia"/>
          <w:sz w:val="24"/>
        </w:rPr>
        <w:t>不准穿光滑底、硬鞋底。当需要在石棉瓦等轻型屋面工作或因服务场所环境限制无法系安全带时</w:t>
      </w:r>
      <w:r>
        <w:rPr>
          <w:rFonts w:hint="eastAsia"/>
          <w:sz w:val="24"/>
        </w:rPr>
        <w:t>,</w:t>
      </w:r>
      <w:r>
        <w:rPr>
          <w:rFonts w:hint="eastAsia"/>
          <w:sz w:val="24"/>
        </w:rPr>
        <w:t>乙方必须采取安全行走的技术措施，如铺设木板、跳板并</w:t>
      </w:r>
      <w:proofErr w:type="gramStart"/>
      <w:r>
        <w:rPr>
          <w:rFonts w:hint="eastAsia"/>
          <w:sz w:val="24"/>
        </w:rPr>
        <w:t>加安全</w:t>
      </w:r>
      <w:proofErr w:type="gramEnd"/>
      <w:r>
        <w:rPr>
          <w:rFonts w:hint="eastAsia"/>
          <w:sz w:val="24"/>
        </w:rPr>
        <w:t>防护生等和在服务面下部增加安全防护网，严禁在没有安全技术措施的情况下冒险踩踏和服务。</w:t>
      </w:r>
    </w:p>
    <w:p w14:paraId="1FA0A440" w14:textId="77777777" w:rsidR="0009783B" w:rsidRDefault="00000000">
      <w:pPr>
        <w:spacing w:after="78" w:line="360" w:lineRule="auto"/>
        <w:ind w:firstLineChars="200" w:firstLine="480"/>
        <w:rPr>
          <w:sz w:val="24"/>
        </w:rPr>
      </w:pPr>
      <w:r>
        <w:rPr>
          <w:rFonts w:hint="eastAsia"/>
          <w:sz w:val="24"/>
        </w:rPr>
        <w:t>(</w:t>
      </w:r>
      <w:r>
        <w:rPr>
          <w:rFonts w:hint="eastAsia"/>
          <w:sz w:val="24"/>
        </w:rPr>
        <w:t>十一</w:t>
      </w:r>
      <w:r>
        <w:rPr>
          <w:rFonts w:hint="eastAsia"/>
          <w:sz w:val="24"/>
        </w:rPr>
        <w:t>)</w:t>
      </w:r>
      <w:r>
        <w:rPr>
          <w:rFonts w:hint="eastAsia"/>
          <w:sz w:val="24"/>
        </w:rPr>
        <w:t>乙方在服务期间自备的设备必须符合安全要求。</w:t>
      </w:r>
    </w:p>
    <w:p w14:paraId="70C9E76A" w14:textId="77777777" w:rsidR="0009783B" w:rsidRDefault="00000000">
      <w:pPr>
        <w:spacing w:after="78" w:line="360" w:lineRule="auto"/>
        <w:ind w:firstLineChars="200" w:firstLine="480"/>
        <w:rPr>
          <w:sz w:val="24"/>
        </w:rPr>
      </w:pPr>
      <w:r>
        <w:rPr>
          <w:rFonts w:hint="eastAsia"/>
          <w:sz w:val="24"/>
        </w:rPr>
        <w:t>(</w:t>
      </w:r>
      <w:r>
        <w:rPr>
          <w:rFonts w:hint="eastAsia"/>
          <w:sz w:val="24"/>
        </w:rPr>
        <w:t>十二</w:t>
      </w:r>
      <w:r>
        <w:rPr>
          <w:rFonts w:hint="eastAsia"/>
          <w:sz w:val="24"/>
        </w:rPr>
        <w:t>)</w:t>
      </w:r>
      <w:r>
        <w:rPr>
          <w:rFonts w:hint="eastAsia"/>
          <w:sz w:val="24"/>
        </w:rPr>
        <w:t>乙方服务期间的用电必须取得甲方同意，将电源接入服务场所的总配电箱，必须有防止影响上一级电源的过流断路保护，乙方不得私自拉接电源，否则按本协议约定承担违约金。</w:t>
      </w:r>
    </w:p>
    <w:p w14:paraId="0CBFC83E" w14:textId="77777777" w:rsidR="0009783B" w:rsidRDefault="00000000">
      <w:pPr>
        <w:spacing w:after="78" w:line="360" w:lineRule="auto"/>
        <w:ind w:firstLineChars="200" w:firstLine="480"/>
        <w:rPr>
          <w:sz w:val="24"/>
        </w:rPr>
      </w:pPr>
      <w:r>
        <w:rPr>
          <w:rFonts w:hint="eastAsia"/>
          <w:sz w:val="24"/>
        </w:rPr>
        <w:t>(</w:t>
      </w:r>
      <w:r>
        <w:rPr>
          <w:rFonts w:hint="eastAsia"/>
          <w:sz w:val="24"/>
        </w:rPr>
        <w:t>十三</w:t>
      </w:r>
      <w:r>
        <w:rPr>
          <w:rFonts w:hint="eastAsia"/>
          <w:sz w:val="24"/>
        </w:rPr>
        <w:t>)</w:t>
      </w:r>
      <w:r>
        <w:rPr>
          <w:rFonts w:hint="eastAsia"/>
          <w:sz w:val="24"/>
        </w:rPr>
        <w:t>在易燃、易爆、有毒有害危险区域进行施工服务，乙方必须严格执行有关专业管理制度，采取有效的预防措施，并办理相关的开工或动火手续，必须提前将安全预防措施报送甲方监督管理部审核，甲方在收到其报送资料后，应当于</w:t>
      </w:r>
      <w:r>
        <w:rPr>
          <w:rFonts w:hint="eastAsia"/>
          <w:sz w:val="24"/>
        </w:rPr>
        <w:t>48</w:t>
      </w:r>
      <w:r>
        <w:rPr>
          <w:rFonts w:hint="eastAsia"/>
          <w:sz w:val="24"/>
        </w:rPr>
        <w:t>小时内</w:t>
      </w:r>
      <w:proofErr w:type="gramStart"/>
      <w:r>
        <w:rPr>
          <w:rFonts w:hint="eastAsia"/>
          <w:sz w:val="24"/>
        </w:rPr>
        <w:t>作出</w:t>
      </w:r>
      <w:proofErr w:type="gramEnd"/>
      <w:r>
        <w:rPr>
          <w:rFonts w:hint="eastAsia"/>
          <w:sz w:val="24"/>
        </w:rPr>
        <w:t>是否同意的决定。乙方人员在服务期间发生的伤害事故由乙方负全部责任，与甲方无关。</w:t>
      </w:r>
    </w:p>
    <w:p w14:paraId="3471BA61" w14:textId="77777777" w:rsidR="0009783B" w:rsidRDefault="00000000">
      <w:pPr>
        <w:spacing w:after="78" w:line="360" w:lineRule="auto"/>
        <w:ind w:firstLineChars="200" w:firstLine="480"/>
        <w:rPr>
          <w:sz w:val="24"/>
        </w:rPr>
      </w:pPr>
      <w:r>
        <w:rPr>
          <w:rFonts w:hint="eastAsia"/>
          <w:sz w:val="24"/>
        </w:rPr>
        <w:t>（十四）配合做好甲方要求的其他安全生产措施。</w:t>
      </w:r>
    </w:p>
    <w:p w14:paraId="0A07FC80" w14:textId="77777777" w:rsidR="0009783B" w:rsidRDefault="00000000">
      <w:pPr>
        <w:spacing w:after="78" w:line="360" w:lineRule="auto"/>
        <w:ind w:firstLineChars="200" w:firstLine="482"/>
        <w:rPr>
          <w:b/>
          <w:bCs/>
          <w:sz w:val="24"/>
        </w:rPr>
      </w:pPr>
      <w:r>
        <w:rPr>
          <w:rFonts w:hint="eastAsia"/>
          <w:b/>
          <w:bCs/>
          <w:sz w:val="24"/>
        </w:rPr>
        <w:t>五、违约责任</w:t>
      </w:r>
    </w:p>
    <w:p w14:paraId="6F6E6522" w14:textId="77777777" w:rsidR="0009783B" w:rsidRDefault="00000000">
      <w:pPr>
        <w:spacing w:after="78" w:line="360" w:lineRule="auto"/>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因乙方管理或操作不当产生的安全隐患，限期未整改的，每发生一例罚款</w:t>
      </w:r>
      <w:r>
        <w:rPr>
          <w:rFonts w:hint="eastAsia"/>
          <w:sz w:val="24"/>
        </w:rPr>
        <w:t>1</w:t>
      </w:r>
      <w:r>
        <w:rPr>
          <w:rFonts w:hint="eastAsia"/>
          <w:sz w:val="24"/>
        </w:rPr>
        <w:t>万元；未落实安全生产责任制开展三级安全教育，每发现一次罚款</w:t>
      </w:r>
      <w:r>
        <w:rPr>
          <w:rFonts w:hint="eastAsia"/>
          <w:sz w:val="24"/>
        </w:rPr>
        <w:t>1</w:t>
      </w:r>
      <w:r>
        <w:rPr>
          <w:rFonts w:hint="eastAsia"/>
          <w:sz w:val="24"/>
        </w:rPr>
        <w:t>万元；安全事故每发现一起，乙方不仅承担暂定合同金额</w:t>
      </w:r>
      <w:r>
        <w:rPr>
          <w:rFonts w:hint="eastAsia"/>
          <w:sz w:val="24"/>
        </w:rPr>
        <w:t>5%</w:t>
      </w:r>
      <w:r>
        <w:rPr>
          <w:rFonts w:hint="eastAsia"/>
          <w:sz w:val="24"/>
        </w:rPr>
        <w:t>的违约金，还需承担因安全事故所造成的全部经济损失。</w:t>
      </w:r>
    </w:p>
    <w:p w14:paraId="792AB0C0" w14:textId="77777777" w:rsidR="0009783B" w:rsidRDefault="00000000">
      <w:pPr>
        <w:spacing w:after="78" w:line="360" w:lineRule="auto"/>
        <w:ind w:firstLineChars="200" w:firstLine="480"/>
        <w:rPr>
          <w:sz w:val="24"/>
        </w:rPr>
      </w:pPr>
      <w:r>
        <w:rPr>
          <w:rFonts w:hint="eastAsia"/>
          <w:sz w:val="24"/>
        </w:rPr>
        <w:t>(</w:t>
      </w:r>
      <w:r>
        <w:rPr>
          <w:rFonts w:hint="eastAsia"/>
          <w:sz w:val="24"/>
        </w:rPr>
        <w:t>二</w:t>
      </w:r>
      <w:r>
        <w:rPr>
          <w:rFonts w:hint="eastAsia"/>
          <w:sz w:val="24"/>
        </w:rPr>
        <w:t>)</w:t>
      </w:r>
      <w:r>
        <w:rPr>
          <w:rFonts w:hint="eastAsia"/>
          <w:sz w:val="24"/>
        </w:rPr>
        <w:t>因乙方违约而发生的违约金和赔偿金，甲方可在应付乙方的相关款中予以扣减。</w:t>
      </w:r>
    </w:p>
    <w:p w14:paraId="75CBA910" w14:textId="77777777" w:rsidR="0009783B" w:rsidRDefault="00000000">
      <w:pPr>
        <w:spacing w:after="78" w:line="360" w:lineRule="auto"/>
        <w:ind w:firstLineChars="200" w:firstLine="482"/>
        <w:rPr>
          <w:b/>
          <w:bCs/>
          <w:sz w:val="24"/>
        </w:rPr>
      </w:pPr>
      <w:r>
        <w:rPr>
          <w:rFonts w:hint="eastAsia"/>
          <w:b/>
          <w:bCs/>
          <w:sz w:val="24"/>
        </w:rPr>
        <w:t>六、附则</w:t>
      </w:r>
    </w:p>
    <w:p w14:paraId="2121B9A2" w14:textId="77777777" w:rsidR="0009783B" w:rsidRDefault="00000000">
      <w:pPr>
        <w:spacing w:after="78" w:line="360" w:lineRule="auto"/>
        <w:ind w:firstLineChars="200" w:firstLine="480"/>
        <w:rPr>
          <w:sz w:val="24"/>
        </w:rPr>
      </w:pPr>
      <w:r>
        <w:rPr>
          <w:rFonts w:hint="eastAsia"/>
          <w:sz w:val="24"/>
        </w:rPr>
        <w:t>本协议与双方所签订的相关业务主合同具有同等法律效力。</w:t>
      </w:r>
    </w:p>
    <w:p w14:paraId="25DB4835" w14:textId="77777777" w:rsidR="0009783B" w:rsidRDefault="00000000">
      <w:pPr>
        <w:spacing w:after="78" w:line="360" w:lineRule="auto"/>
        <w:ind w:firstLineChars="200" w:firstLine="482"/>
        <w:rPr>
          <w:b/>
          <w:bCs/>
          <w:sz w:val="24"/>
        </w:rPr>
      </w:pPr>
      <w:r>
        <w:rPr>
          <w:rFonts w:hint="eastAsia"/>
          <w:b/>
          <w:bCs/>
          <w:sz w:val="24"/>
        </w:rPr>
        <w:t>七、其他</w:t>
      </w:r>
    </w:p>
    <w:p w14:paraId="686DD040" w14:textId="77777777" w:rsidR="0009783B" w:rsidRDefault="00000000">
      <w:pPr>
        <w:spacing w:after="78" w:line="360" w:lineRule="auto"/>
        <w:ind w:firstLineChars="200" w:firstLine="480"/>
        <w:rPr>
          <w:sz w:val="24"/>
        </w:rPr>
      </w:pPr>
      <w:r>
        <w:rPr>
          <w:rFonts w:hint="eastAsia"/>
          <w:sz w:val="24"/>
        </w:rPr>
        <w:t>协议未尽事宜，由双方另行协商处理。</w:t>
      </w:r>
    </w:p>
    <w:p w14:paraId="57DB0D87" w14:textId="77777777" w:rsidR="0009783B" w:rsidRDefault="00000000">
      <w:pPr>
        <w:spacing w:after="78" w:line="360" w:lineRule="auto"/>
        <w:ind w:firstLineChars="200" w:firstLine="480"/>
        <w:rPr>
          <w:sz w:val="24"/>
        </w:rPr>
      </w:pPr>
      <w:r>
        <w:rPr>
          <w:rFonts w:hint="eastAsia"/>
          <w:sz w:val="24"/>
        </w:rPr>
        <w:lastRenderedPageBreak/>
        <w:t>本协议履行地</w:t>
      </w:r>
      <w:r>
        <w:rPr>
          <w:rFonts w:hint="eastAsia"/>
          <w:sz w:val="24"/>
        </w:rPr>
        <w:t>:</w:t>
      </w:r>
      <w:r>
        <w:rPr>
          <w:rFonts w:hint="eastAsia"/>
          <w:sz w:val="24"/>
        </w:rPr>
        <w:t>深圳市。</w:t>
      </w:r>
    </w:p>
    <w:p w14:paraId="09A2CB90" w14:textId="77777777" w:rsidR="0009783B" w:rsidRDefault="0009783B">
      <w:pPr>
        <w:spacing w:after="78" w:line="360" w:lineRule="auto"/>
        <w:ind w:firstLine="527"/>
        <w:rPr>
          <w:sz w:val="24"/>
        </w:rPr>
      </w:pPr>
    </w:p>
    <w:p w14:paraId="45680CC8" w14:textId="77777777" w:rsidR="0009783B" w:rsidRDefault="00000000">
      <w:pPr>
        <w:spacing w:after="78" w:line="480" w:lineRule="auto"/>
        <w:ind w:firstLine="527"/>
        <w:rPr>
          <w:sz w:val="24"/>
        </w:rPr>
      </w:pPr>
      <w:r>
        <w:rPr>
          <w:rFonts w:hint="eastAsia"/>
          <w:sz w:val="24"/>
        </w:rPr>
        <w:t>甲方（盖章）：</w:t>
      </w:r>
      <w:r>
        <w:rPr>
          <w:rFonts w:ascii="宋体" w:hAnsi="宋体" w:hint="eastAsia"/>
          <w:sz w:val="24"/>
        </w:rPr>
        <w:t xml:space="preserve"> </w:t>
      </w:r>
      <w:r>
        <w:rPr>
          <w:rFonts w:hint="eastAsia"/>
          <w:sz w:val="24"/>
        </w:rPr>
        <w:t xml:space="preserve">  </w:t>
      </w:r>
    </w:p>
    <w:p w14:paraId="43BF3AB5" w14:textId="77777777" w:rsidR="0009783B" w:rsidRDefault="00000000">
      <w:pPr>
        <w:spacing w:after="78" w:line="480" w:lineRule="auto"/>
        <w:ind w:firstLine="527"/>
        <w:rPr>
          <w:sz w:val="24"/>
        </w:rPr>
      </w:pPr>
      <w:r>
        <w:rPr>
          <w:rFonts w:hint="eastAsia"/>
          <w:sz w:val="24"/>
        </w:rPr>
        <w:t>法定（授权）代表人（签字</w:t>
      </w:r>
      <w:r>
        <w:rPr>
          <w:rFonts w:hint="eastAsia"/>
          <w:sz w:val="24"/>
        </w:rPr>
        <w:t>/</w:t>
      </w:r>
      <w:r>
        <w:rPr>
          <w:rFonts w:hint="eastAsia"/>
          <w:sz w:val="24"/>
        </w:rPr>
        <w:t>签章）</w:t>
      </w:r>
      <w:r>
        <w:rPr>
          <w:rFonts w:hint="eastAsia"/>
          <w:sz w:val="24"/>
        </w:rPr>
        <w:t xml:space="preserve">:   </w:t>
      </w:r>
      <w:r>
        <w:rPr>
          <w:sz w:val="24"/>
        </w:rPr>
        <w:t xml:space="preserve">    </w:t>
      </w:r>
      <w:r>
        <w:rPr>
          <w:rFonts w:hint="eastAsia"/>
          <w:sz w:val="24"/>
        </w:rPr>
        <w:t xml:space="preserve">       </w:t>
      </w:r>
    </w:p>
    <w:p w14:paraId="1A3C1ABB" w14:textId="77777777" w:rsidR="0009783B" w:rsidRDefault="00000000">
      <w:pPr>
        <w:spacing w:after="78" w:line="480" w:lineRule="auto"/>
        <w:ind w:firstLine="527"/>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14:paraId="0EDA3DC5" w14:textId="77777777" w:rsidR="0009783B" w:rsidRDefault="00000000">
      <w:pPr>
        <w:spacing w:after="78" w:line="480" w:lineRule="auto"/>
        <w:ind w:firstLine="527"/>
        <w:rPr>
          <w:sz w:val="24"/>
        </w:rPr>
      </w:pPr>
      <w:r>
        <w:rPr>
          <w:rFonts w:hint="eastAsia"/>
          <w:sz w:val="24"/>
        </w:rPr>
        <w:t>乙方（盖章）：</w:t>
      </w:r>
    </w:p>
    <w:p w14:paraId="65806D21" w14:textId="77777777" w:rsidR="0009783B" w:rsidRDefault="00000000">
      <w:pPr>
        <w:spacing w:after="78" w:line="480" w:lineRule="auto"/>
        <w:ind w:firstLine="527"/>
        <w:rPr>
          <w:sz w:val="24"/>
        </w:rPr>
      </w:pPr>
      <w:r>
        <w:rPr>
          <w:rFonts w:hint="eastAsia"/>
          <w:sz w:val="24"/>
        </w:rPr>
        <w:t>法定（授权）代表人（签字</w:t>
      </w:r>
      <w:r>
        <w:rPr>
          <w:rFonts w:hint="eastAsia"/>
          <w:sz w:val="24"/>
        </w:rPr>
        <w:t>/</w:t>
      </w:r>
      <w:r>
        <w:rPr>
          <w:rFonts w:hint="eastAsia"/>
          <w:sz w:val="24"/>
        </w:rPr>
        <w:t>签章）：</w:t>
      </w:r>
    </w:p>
    <w:p w14:paraId="0AE77E88" w14:textId="77777777" w:rsidR="0009783B" w:rsidRDefault="00000000">
      <w:pPr>
        <w:spacing w:after="78" w:line="480" w:lineRule="auto"/>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p>
    <w:p w14:paraId="6DEDDE54" w14:textId="77777777" w:rsidR="0009783B" w:rsidRDefault="0009783B">
      <w:pPr>
        <w:widowControl/>
        <w:spacing w:after="78" w:line="640" w:lineRule="exact"/>
        <w:jc w:val="left"/>
      </w:pPr>
    </w:p>
    <w:p w14:paraId="59771BD3" w14:textId="77777777" w:rsidR="0009783B" w:rsidRDefault="0009783B">
      <w:pPr>
        <w:widowControl/>
        <w:spacing w:after="78" w:line="640" w:lineRule="exact"/>
        <w:jc w:val="left"/>
      </w:pPr>
    </w:p>
    <w:p w14:paraId="4973494A" w14:textId="77777777" w:rsidR="0009783B" w:rsidRDefault="0009783B">
      <w:pPr>
        <w:pStyle w:val="150"/>
        <w:spacing w:after="78"/>
        <w:ind w:firstLine="602"/>
        <w:rPr>
          <w:rFonts w:ascii="黑体" w:eastAsia="黑体"/>
          <w:b/>
          <w:color w:val="000000"/>
          <w:sz w:val="30"/>
          <w:szCs w:val="30"/>
        </w:rPr>
      </w:pPr>
    </w:p>
    <w:p w14:paraId="66CF7B57" w14:textId="77777777" w:rsidR="0009783B" w:rsidRDefault="0009783B">
      <w:pPr>
        <w:pStyle w:val="150"/>
        <w:spacing w:after="78"/>
        <w:ind w:firstLine="602"/>
        <w:rPr>
          <w:rFonts w:ascii="黑体" w:eastAsia="黑体"/>
          <w:b/>
          <w:color w:val="000000"/>
          <w:sz w:val="30"/>
          <w:szCs w:val="30"/>
        </w:rPr>
      </w:pPr>
    </w:p>
    <w:p w14:paraId="40BBA22E" w14:textId="77777777" w:rsidR="0009783B" w:rsidRDefault="0009783B">
      <w:pPr>
        <w:pStyle w:val="150"/>
        <w:spacing w:after="78"/>
        <w:ind w:firstLine="602"/>
        <w:rPr>
          <w:rFonts w:ascii="黑体" w:eastAsia="黑体"/>
          <w:b/>
          <w:color w:val="000000"/>
          <w:sz w:val="30"/>
          <w:szCs w:val="30"/>
        </w:rPr>
      </w:pPr>
    </w:p>
    <w:p w14:paraId="794995ED" w14:textId="77777777" w:rsidR="0009783B" w:rsidRDefault="0009783B">
      <w:pPr>
        <w:pStyle w:val="150"/>
        <w:spacing w:after="78"/>
        <w:ind w:firstLine="602"/>
        <w:rPr>
          <w:rFonts w:ascii="黑体" w:eastAsia="黑体"/>
          <w:b/>
          <w:color w:val="000000"/>
          <w:sz w:val="30"/>
          <w:szCs w:val="30"/>
        </w:rPr>
      </w:pPr>
    </w:p>
    <w:p w14:paraId="17098F6C" w14:textId="77777777" w:rsidR="0009783B" w:rsidRDefault="0009783B">
      <w:pPr>
        <w:pStyle w:val="150"/>
        <w:spacing w:after="78"/>
        <w:ind w:firstLine="602"/>
        <w:rPr>
          <w:rFonts w:ascii="黑体" w:eastAsia="黑体"/>
          <w:b/>
          <w:color w:val="000000"/>
          <w:sz w:val="30"/>
          <w:szCs w:val="30"/>
        </w:rPr>
      </w:pPr>
    </w:p>
    <w:p w14:paraId="64CFF27B" w14:textId="77777777" w:rsidR="0009783B" w:rsidRDefault="0009783B">
      <w:pPr>
        <w:pStyle w:val="150"/>
        <w:spacing w:after="78"/>
        <w:ind w:firstLine="602"/>
        <w:rPr>
          <w:rFonts w:ascii="黑体" w:eastAsia="黑体"/>
          <w:b/>
          <w:color w:val="000000"/>
          <w:sz w:val="30"/>
          <w:szCs w:val="30"/>
        </w:rPr>
      </w:pPr>
    </w:p>
    <w:p w14:paraId="18964721" w14:textId="77777777" w:rsidR="0009783B" w:rsidRDefault="0009783B">
      <w:pPr>
        <w:pStyle w:val="150"/>
        <w:spacing w:after="78"/>
        <w:ind w:firstLine="602"/>
        <w:rPr>
          <w:rFonts w:ascii="黑体" w:eastAsia="黑体"/>
          <w:b/>
          <w:color w:val="000000"/>
          <w:sz w:val="30"/>
          <w:szCs w:val="30"/>
        </w:rPr>
      </w:pPr>
    </w:p>
    <w:p w14:paraId="58338CC9" w14:textId="77777777" w:rsidR="0009783B" w:rsidRDefault="0009783B">
      <w:pPr>
        <w:pStyle w:val="150"/>
        <w:spacing w:after="78"/>
        <w:ind w:firstLine="602"/>
        <w:rPr>
          <w:rFonts w:ascii="黑体" w:eastAsia="黑体"/>
          <w:b/>
          <w:color w:val="000000"/>
          <w:sz w:val="30"/>
          <w:szCs w:val="30"/>
        </w:rPr>
      </w:pPr>
    </w:p>
    <w:bookmarkEnd w:id="6"/>
    <w:bookmarkEnd w:id="7"/>
    <w:p w14:paraId="4CACE604" w14:textId="77777777" w:rsidR="0009783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20010FFB" w14:textId="77777777" w:rsidR="0009783B" w:rsidRDefault="0009783B">
      <w:pPr>
        <w:spacing w:after="78"/>
      </w:pPr>
    </w:p>
    <w:p w14:paraId="63CED291" w14:textId="77777777" w:rsidR="000978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9783B" w14:paraId="12B06E41" w14:textId="77777777">
        <w:trPr>
          <w:cantSplit/>
          <w:trHeight w:val="601"/>
          <w:jc w:val="center"/>
        </w:trPr>
        <w:tc>
          <w:tcPr>
            <w:tcW w:w="1522" w:type="dxa"/>
            <w:vAlign w:val="center"/>
          </w:tcPr>
          <w:p w14:paraId="10710255"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A7341CE"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15220B7B" w14:textId="77777777">
        <w:trPr>
          <w:cantSplit/>
          <w:trHeight w:val="652"/>
          <w:jc w:val="center"/>
        </w:trPr>
        <w:tc>
          <w:tcPr>
            <w:tcW w:w="1522" w:type="dxa"/>
            <w:vAlign w:val="center"/>
          </w:tcPr>
          <w:p w14:paraId="1582751B"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8D336D8" w14:textId="77777777" w:rsidR="0009783B" w:rsidRDefault="0009783B">
            <w:pPr>
              <w:widowControl/>
              <w:spacing w:after="78" w:line="360" w:lineRule="atLeast"/>
              <w:jc w:val="center"/>
              <w:rPr>
                <w:rFonts w:ascii="仿宋" w:eastAsia="仿宋" w:hAnsi="仿宋" w:cs="仿宋" w:hint="eastAsia"/>
                <w:sz w:val="24"/>
                <w:szCs w:val="20"/>
              </w:rPr>
            </w:pPr>
          </w:p>
        </w:tc>
        <w:tc>
          <w:tcPr>
            <w:tcW w:w="1320" w:type="dxa"/>
            <w:vAlign w:val="center"/>
          </w:tcPr>
          <w:p w14:paraId="69EBD27C" w14:textId="77777777" w:rsidR="0009783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6F6CCF8"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40246C6B" w14:textId="77777777">
        <w:trPr>
          <w:cantSplit/>
          <w:trHeight w:val="684"/>
          <w:jc w:val="center"/>
        </w:trPr>
        <w:tc>
          <w:tcPr>
            <w:tcW w:w="1522" w:type="dxa"/>
            <w:vAlign w:val="center"/>
          </w:tcPr>
          <w:p w14:paraId="561F28CD"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46D2661"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A660BE9" w14:textId="77777777" w:rsidR="0009783B" w:rsidRDefault="0009783B">
            <w:pPr>
              <w:widowControl/>
              <w:spacing w:after="78" w:line="360" w:lineRule="atLeast"/>
              <w:jc w:val="center"/>
              <w:rPr>
                <w:rFonts w:ascii="仿宋" w:eastAsia="仿宋" w:hAnsi="仿宋" w:cs="仿宋" w:hint="eastAsia"/>
                <w:sz w:val="24"/>
                <w:szCs w:val="20"/>
              </w:rPr>
            </w:pPr>
          </w:p>
        </w:tc>
        <w:tc>
          <w:tcPr>
            <w:tcW w:w="1320" w:type="dxa"/>
            <w:vAlign w:val="center"/>
          </w:tcPr>
          <w:p w14:paraId="67E3DE15"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BCBAFCF"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3427FFB7" w14:textId="77777777">
        <w:trPr>
          <w:trHeight w:val="618"/>
          <w:jc w:val="center"/>
        </w:trPr>
        <w:tc>
          <w:tcPr>
            <w:tcW w:w="1522" w:type="dxa"/>
            <w:vAlign w:val="center"/>
          </w:tcPr>
          <w:p w14:paraId="50602501"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37872EE"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EDDC697" w14:textId="77777777" w:rsidR="0009783B" w:rsidRDefault="0009783B">
            <w:pPr>
              <w:widowControl/>
              <w:spacing w:after="78" w:line="360" w:lineRule="atLeast"/>
              <w:jc w:val="center"/>
              <w:rPr>
                <w:rFonts w:ascii="仿宋" w:eastAsia="仿宋" w:hAnsi="仿宋" w:cs="仿宋" w:hint="eastAsia"/>
                <w:sz w:val="24"/>
                <w:szCs w:val="20"/>
              </w:rPr>
            </w:pPr>
          </w:p>
        </w:tc>
        <w:tc>
          <w:tcPr>
            <w:tcW w:w="850" w:type="dxa"/>
            <w:vAlign w:val="center"/>
          </w:tcPr>
          <w:p w14:paraId="6D18562F"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9AF4647"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2A5E32B8" w14:textId="77777777">
        <w:trPr>
          <w:cantSplit/>
          <w:trHeight w:val="628"/>
          <w:jc w:val="center"/>
        </w:trPr>
        <w:tc>
          <w:tcPr>
            <w:tcW w:w="1522" w:type="dxa"/>
            <w:vAlign w:val="center"/>
          </w:tcPr>
          <w:p w14:paraId="7D89D4DC"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BB803C5" w14:textId="77777777" w:rsidR="0009783B" w:rsidRDefault="0009783B">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D755C2E" w14:textId="77777777" w:rsidR="0009783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09783B" w14:paraId="3CF539C6" w14:textId="77777777">
        <w:trPr>
          <w:cantSplit/>
          <w:trHeight w:val="567"/>
          <w:jc w:val="center"/>
        </w:trPr>
        <w:tc>
          <w:tcPr>
            <w:tcW w:w="1522" w:type="dxa"/>
            <w:vAlign w:val="center"/>
          </w:tcPr>
          <w:p w14:paraId="7ACC86CB"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35C24AB" w14:textId="77777777" w:rsidR="0009783B" w:rsidRDefault="0009783B">
            <w:pPr>
              <w:spacing w:after="78" w:line="360" w:lineRule="atLeast"/>
              <w:jc w:val="center"/>
              <w:rPr>
                <w:rFonts w:ascii="仿宋" w:eastAsia="仿宋" w:hAnsi="仿宋" w:cs="仿宋" w:hint="eastAsia"/>
                <w:sz w:val="24"/>
                <w:szCs w:val="20"/>
              </w:rPr>
            </w:pPr>
          </w:p>
          <w:p w14:paraId="50F75E9B"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5589DCE0" w14:textId="77777777">
        <w:trPr>
          <w:cantSplit/>
          <w:trHeight w:val="567"/>
          <w:jc w:val="center"/>
        </w:trPr>
        <w:tc>
          <w:tcPr>
            <w:tcW w:w="1522" w:type="dxa"/>
            <w:vAlign w:val="center"/>
          </w:tcPr>
          <w:p w14:paraId="26B63620"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7473142" w14:textId="77777777" w:rsidR="0009783B" w:rsidRDefault="0009783B">
            <w:pPr>
              <w:spacing w:after="78" w:line="360" w:lineRule="atLeast"/>
              <w:jc w:val="center"/>
              <w:rPr>
                <w:rFonts w:ascii="仿宋" w:eastAsia="仿宋" w:hAnsi="仿宋" w:cs="仿宋" w:hint="eastAsia"/>
                <w:sz w:val="24"/>
                <w:szCs w:val="20"/>
              </w:rPr>
            </w:pPr>
          </w:p>
          <w:p w14:paraId="41397D54"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38B14BE9" w14:textId="77777777">
        <w:trPr>
          <w:cantSplit/>
          <w:trHeight w:val="659"/>
          <w:jc w:val="center"/>
        </w:trPr>
        <w:tc>
          <w:tcPr>
            <w:tcW w:w="1522" w:type="dxa"/>
            <w:vAlign w:val="center"/>
          </w:tcPr>
          <w:p w14:paraId="24EB63A7"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55AD52E"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7E3FE347" w14:textId="77777777">
        <w:trPr>
          <w:cantSplit/>
          <w:trHeight w:val="758"/>
          <w:jc w:val="center"/>
        </w:trPr>
        <w:tc>
          <w:tcPr>
            <w:tcW w:w="1522" w:type="dxa"/>
            <w:vAlign w:val="center"/>
          </w:tcPr>
          <w:p w14:paraId="04B9E96A"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6B3C2AB9"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35AE9533" w14:textId="77777777">
        <w:trPr>
          <w:cantSplit/>
          <w:trHeight w:val="1885"/>
          <w:jc w:val="center"/>
        </w:trPr>
        <w:tc>
          <w:tcPr>
            <w:tcW w:w="1522" w:type="dxa"/>
            <w:vAlign w:val="center"/>
          </w:tcPr>
          <w:p w14:paraId="73FF2688"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E762678" w14:textId="77777777" w:rsidR="0009783B" w:rsidRDefault="0009783B">
            <w:pPr>
              <w:widowControl/>
              <w:spacing w:after="78" w:line="360" w:lineRule="atLeast"/>
              <w:jc w:val="center"/>
              <w:rPr>
                <w:rFonts w:ascii="仿宋" w:eastAsia="仿宋" w:hAnsi="仿宋" w:cs="仿宋" w:hint="eastAsia"/>
                <w:sz w:val="24"/>
                <w:szCs w:val="20"/>
              </w:rPr>
            </w:pPr>
          </w:p>
        </w:tc>
      </w:tr>
      <w:tr w:rsidR="0009783B" w14:paraId="481E9E3E" w14:textId="77777777">
        <w:trPr>
          <w:cantSplit/>
          <w:trHeight w:val="1072"/>
          <w:jc w:val="center"/>
        </w:trPr>
        <w:tc>
          <w:tcPr>
            <w:tcW w:w="1522" w:type="dxa"/>
            <w:vAlign w:val="center"/>
          </w:tcPr>
          <w:p w14:paraId="059E8392" w14:textId="77777777" w:rsidR="0009783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D2A3ACD" w14:textId="77777777" w:rsidR="0009783B" w:rsidRDefault="0009783B">
            <w:pPr>
              <w:widowControl/>
              <w:spacing w:after="78" w:line="360" w:lineRule="atLeast"/>
              <w:jc w:val="center"/>
              <w:rPr>
                <w:rFonts w:ascii="仿宋" w:eastAsia="仿宋" w:hAnsi="仿宋" w:cs="仿宋" w:hint="eastAsia"/>
                <w:sz w:val="24"/>
                <w:szCs w:val="20"/>
              </w:rPr>
            </w:pPr>
          </w:p>
        </w:tc>
      </w:tr>
    </w:tbl>
    <w:p w14:paraId="59A98D35" w14:textId="77777777" w:rsidR="0009783B" w:rsidRPr="00C246B1" w:rsidRDefault="00000000">
      <w:pPr>
        <w:tabs>
          <w:tab w:val="left" w:pos="630"/>
        </w:tabs>
        <w:spacing w:after="78" w:line="276" w:lineRule="auto"/>
        <w:rPr>
          <w:rFonts w:ascii="仿宋" w:eastAsia="仿宋" w:hAnsi="仿宋" w:hint="eastAsia"/>
          <w:b/>
          <w:bCs/>
          <w:color w:val="000000"/>
          <w:kern w:val="0"/>
          <w:szCs w:val="21"/>
        </w:rPr>
      </w:pPr>
      <w:r w:rsidRPr="00C246B1">
        <w:rPr>
          <w:rFonts w:ascii="仿宋" w:eastAsia="仿宋" w:hAnsi="仿宋" w:hint="eastAsia"/>
          <w:b/>
          <w:bCs/>
          <w:color w:val="000000"/>
          <w:kern w:val="0"/>
          <w:szCs w:val="21"/>
        </w:rPr>
        <w:t>附营业执照、现场踏勘确认单</w:t>
      </w:r>
    </w:p>
    <w:p w14:paraId="589B1E8B" w14:textId="77777777" w:rsidR="0009783B" w:rsidRDefault="0009783B">
      <w:pPr>
        <w:spacing w:after="78"/>
        <w:ind w:firstLine="560"/>
      </w:pPr>
    </w:p>
    <w:p w14:paraId="51EF90BD" w14:textId="77777777" w:rsidR="0009783B" w:rsidRDefault="0009783B">
      <w:pPr>
        <w:spacing w:after="78"/>
        <w:ind w:firstLine="560"/>
      </w:pPr>
    </w:p>
    <w:p w14:paraId="6E907F1F" w14:textId="77777777" w:rsidR="0009783B" w:rsidRDefault="0009783B">
      <w:pPr>
        <w:spacing w:after="78"/>
        <w:ind w:firstLine="560"/>
      </w:pPr>
    </w:p>
    <w:p w14:paraId="3869A7A5" w14:textId="77777777" w:rsidR="0009783B"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851479F" w14:textId="77777777" w:rsidR="0009783B" w:rsidRDefault="0009783B">
      <w:pPr>
        <w:snapToGrid w:val="0"/>
        <w:spacing w:afterLines="0" w:line="360" w:lineRule="auto"/>
        <w:ind w:firstLineChars="250" w:firstLine="525"/>
        <w:jc w:val="right"/>
        <w:rPr>
          <w:rFonts w:ascii="仿宋" w:eastAsia="仿宋" w:hAnsi="仿宋" w:cs="Arial" w:hint="eastAsia"/>
        </w:rPr>
      </w:pPr>
    </w:p>
    <w:p w14:paraId="71358111" w14:textId="77777777" w:rsidR="000978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2CA54F01" w14:textId="77777777" w:rsidR="0009783B"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w:t>
      </w:r>
      <w:proofErr w:type="gramStart"/>
      <w:r>
        <w:rPr>
          <w:rFonts w:ascii="仿宋" w:eastAsia="仿宋" w:hAnsi="仿宋" w:hint="eastAsia"/>
          <w:color w:val="000000"/>
          <w:kern w:val="0"/>
          <w:szCs w:val="21"/>
        </w:rPr>
        <w:t>务</w:t>
      </w:r>
      <w:proofErr w:type="gramEnd"/>
      <w:r>
        <w:rPr>
          <w:rFonts w:ascii="仿宋" w:eastAsia="仿宋" w:hAnsi="仿宋" w:hint="eastAsia"/>
          <w:color w:val="000000"/>
          <w:kern w:val="0"/>
          <w:szCs w:val="21"/>
        </w:rPr>
        <w:t>有限公司</w:t>
      </w:r>
      <w:r>
        <w:rPr>
          <w:rFonts w:ascii="仿宋" w:eastAsia="仿宋" w:hAnsi="仿宋"/>
          <w:color w:val="000000"/>
          <w:szCs w:val="21"/>
        </w:rPr>
        <w:t>：</w:t>
      </w:r>
    </w:p>
    <w:p w14:paraId="5CD4AD82" w14:textId="77777777" w:rsidR="0009783B"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池滤料补充工程采购项目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池滤料补充工程采购项目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6112D64" w14:textId="77777777" w:rsidR="0009783B"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C073503" w14:textId="77777777" w:rsidR="0009783B"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B898C34" w14:textId="77777777" w:rsidR="0009783B"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6D4981B" w14:textId="77777777" w:rsidR="0009783B"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4DC2F56" w14:textId="77777777" w:rsidR="000978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E109C76" w14:textId="77777777" w:rsidR="000978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E4F0068" w14:textId="77777777" w:rsidR="000978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7CF6FB2" w14:textId="77777777" w:rsidR="0009783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BFCD84E" w14:textId="77777777" w:rsidR="0009783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0E02FD9C" w14:textId="77777777" w:rsidR="0009783B" w:rsidRDefault="00000000">
      <w:pPr>
        <w:tabs>
          <w:tab w:val="left" w:pos="7665"/>
        </w:tabs>
        <w:spacing w:after="78" w:line="276" w:lineRule="auto"/>
        <w:ind w:firstLineChars="200" w:firstLine="420"/>
        <w:rPr>
          <w:rFonts w:ascii="仿宋" w:eastAsia="仿宋" w:hAnsi="仿宋" w:hint="eastAsia"/>
          <w:szCs w:val="21"/>
        </w:rPr>
      </w:pPr>
      <w:bookmarkStart w:id="12" w:name="_Hlk173334961"/>
      <w:r>
        <w:rPr>
          <w:rFonts w:ascii="仿宋" w:eastAsia="仿宋" w:hAnsi="仿宋" w:hint="eastAsia"/>
          <w:szCs w:val="21"/>
        </w:rPr>
        <w:t>（1）具有良好的商业信誉，近一年内（2023年9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23C7F1E9" w14:textId="77777777" w:rsidR="000978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48983FE0" w14:textId="77777777" w:rsidR="000978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（3）近两年内（2022年9月至今）或成立至今（成立不足两年的单位）至少具备一项正在实施或已完成的类似业绩；</w:t>
      </w:r>
    </w:p>
    <w:p w14:paraId="13D7521D" w14:textId="77777777" w:rsidR="0009783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2"/>
    <w:p w14:paraId="4675DEED" w14:textId="77777777" w:rsidR="0009783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2F6135F" w14:textId="77777777" w:rsidR="0009783B"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25520538" w14:textId="77777777" w:rsidR="0009783B"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569F09C9" w14:textId="77777777" w:rsidR="0009783B" w:rsidRDefault="0009783B">
      <w:pPr>
        <w:pStyle w:val="Index8"/>
        <w:spacing w:after="78"/>
        <w:ind w:left="2940"/>
      </w:pPr>
    </w:p>
    <w:p w14:paraId="2E47590F" w14:textId="77777777" w:rsidR="0009783B" w:rsidRDefault="0009783B">
      <w:pPr>
        <w:spacing w:after="78"/>
      </w:pPr>
    </w:p>
    <w:p w14:paraId="023063A7" w14:textId="10636074" w:rsidR="0009783B" w:rsidRDefault="00000000">
      <w:pPr>
        <w:pStyle w:val="9"/>
        <w:keepNext/>
        <w:keepLines/>
        <w:numPr>
          <w:ilvl w:val="0"/>
          <w:numId w:val="3"/>
        </w:numPr>
        <w:spacing w:afterLines="0" w:after="78" w:line="360" w:lineRule="exact"/>
        <w:ind w:left="420" w:firstLineChars="0" w:firstLine="0"/>
        <w:jc w:val="center"/>
        <w:textAlignment w:val="baseline"/>
        <w:outlineLvl w:val="1"/>
        <w:rPr>
          <w:rFonts w:ascii="仿宋" w:eastAsia="仿宋" w:hAnsi="仿宋" w:hint="eastAsia"/>
          <w:b/>
          <w:bCs/>
          <w:kern w:val="0"/>
          <w:sz w:val="24"/>
        </w:rPr>
      </w:pPr>
      <w:bookmarkStart w:id="13" w:name="_Hlk176447653"/>
      <w:r>
        <w:rPr>
          <w:rFonts w:ascii="仿宋" w:eastAsia="仿宋" w:hAnsi="仿宋"/>
          <w:b/>
          <w:bCs/>
          <w:kern w:val="0"/>
          <w:sz w:val="24"/>
        </w:rPr>
        <w:lastRenderedPageBreak/>
        <w:t>法定代表人身份证明书</w:t>
      </w:r>
      <w:r w:rsidR="00C246B1">
        <w:rPr>
          <w:rFonts w:ascii="仿宋" w:eastAsia="仿宋" w:hAnsi="仿宋" w:hint="eastAsia"/>
          <w:b/>
          <w:bCs/>
          <w:kern w:val="0"/>
          <w:sz w:val="24"/>
        </w:rPr>
        <w:t>（本项目不适用）</w:t>
      </w:r>
    </w:p>
    <w:p w14:paraId="156BB0EC" w14:textId="77777777" w:rsidR="0009783B" w:rsidRDefault="0009783B">
      <w:pPr>
        <w:pStyle w:val="150"/>
        <w:spacing w:after="78"/>
        <w:ind w:firstLineChars="0" w:firstLine="0"/>
        <w:jc w:val="center"/>
        <w:rPr>
          <w:rFonts w:ascii="仿宋" w:eastAsia="仿宋" w:hAnsi="仿宋" w:hint="eastAsia"/>
          <w:b/>
          <w:bCs/>
          <w:sz w:val="40"/>
          <w:szCs w:val="40"/>
        </w:rPr>
      </w:pPr>
    </w:p>
    <w:p w14:paraId="5F6F0A81" w14:textId="77777777" w:rsidR="0009783B"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b/>
          <w:bCs/>
          <w:sz w:val="36"/>
          <w:szCs w:val="36"/>
        </w:rPr>
        <w:t>法定代表人身份证明书</w:t>
      </w:r>
    </w:p>
    <w:p w14:paraId="41F2CD41" w14:textId="77777777" w:rsidR="0009783B" w:rsidRDefault="0009783B">
      <w:pPr>
        <w:pStyle w:val="150"/>
        <w:spacing w:after="78"/>
        <w:ind w:firstLine="560"/>
        <w:rPr>
          <w:rFonts w:ascii="仿宋" w:eastAsia="仿宋" w:hAnsi="仿宋" w:hint="eastAsia"/>
          <w:sz w:val="28"/>
          <w:szCs w:val="28"/>
        </w:rPr>
      </w:pPr>
    </w:p>
    <w:p w14:paraId="1AB92104" w14:textId="77777777" w:rsidR="0009783B" w:rsidRDefault="00000000">
      <w:pPr>
        <w:pStyle w:val="150"/>
        <w:spacing w:after="78"/>
        <w:ind w:firstLine="560"/>
        <w:rPr>
          <w:rFonts w:ascii="仿宋" w:eastAsia="仿宋" w:hAnsi="仿宋" w:hint="eastAsia"/>
          <w:sz w:val="28"/>
          <w:szCs w:val="28"/>
          <w:u w:val="single"/>
        </w:rPr>
      </w:pPr>
      <w:r>
        <w:rPr>
          <w:rFonts w:ascii="仿宋" w:eastAsia="仿宋" w:hAnsi="仿宋"/>
          <w:sz w:val="28"/>
          <w:szCs w:val="28"/>
        </w:rPr>
        <w:t>参选单位名称：</w:t>
      </w:r>
      <w:r>
        <w:rPr>
          <w:rFonts w:ascii="仿宋" w:eastAsia="仿宋" w:hAnsi="仿宋"/>
          <w:sz w:val="28"/>
          <w:szCs w:val="28"/>
          <w:u w:val="single"/>
        </w:rPr>
        <w:t xml:space="preserve">                         </w:t>
      </w:r>
    </w:p>
    <w:p w14:paraId="4B34473B"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地    址：</w:t>
      </w:r>
      <w:r>
        <w:rPr>
          <w:rFonts w:ascii="仿宋" w:eastAsia="仿宋" w:hAnsi="仿宋"/>
          <w:sz w:val="28"/>
          <w:szCs w:val="28"/>
          <w:u w:val="single"/>
        </w:rPr>
        <w:t xml:space="preserve">                           </w:t>
      </w:r>
    </w:p>
    <w:p w14:paraId="2F9D85CA"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成立时间：</w:t>
      </w:r>
      <w:r>
        <w:rPr>
          <w:rFonts w:ascii="仿宋" w:eastAsia="仿宋" w:hAnsi="仿宋"/>
          <w:sz w:val="28"/>
          <w:szCs w:val="28"/>
          <w:u w:val="single"/>
        </w:rPr>
        <w:t xml:space="preserve">      </w:t>
      </w:r>
      <w:r>
        <w:rPr>
          <w:rFonts w:ascii="仿宋" w:eastAsia="仿宋" w:hAnsi="仿宋"/>
          <w:sz w:val="28"/>
          <w:szCs w:val="28"/>
        </w:rPr>
        <w:t>年</w:t>
      </w:r>
      <w:r>
        <w:rPr>
          <w:rFonts w:ascii="仿宋" w:eastAsia="仿宋" w:hAnsi="仿宋"/>
          <w:sz w:val="28"/>
          <w:szCs w:val="28"/>
          <w:u w:val="single"/>
        </w:rPr>
        <w:t xml:space="preserve">     </w:t>
      </w:r>
      <w:r>
        <w:rPr>
          <w:rFonts w:ascii="仿宋" w:eastAsia="仿宋" w:hAnsi="仿宋"/>
          <w:sz w:val="28"/>
          <w:szCs w:val="28"/>
        </w:rPr>
        <w:t>月</w:t>
      </w:r>
      <w:r>
        <w:rPr>
          <w:rFonts w:ascii="仿宋" w:eastAsia="仿宋" w:hAnsi="仿宋"/>
          <w:sz w:val="28"/>
          <w:szCs w:val="28"/>
          <w:u w:val="single"/>
        </w:rPr>
        <w:t xml:space="preserve">    </w:t>
      </w:r>
      <w:r>
        <w:rPr>
          <w:rFonts w:ascii="仿宋" w:eastAsia="仿宋" w:hAnsi="仿宋"/>
          <w:sz w:val="28"/>
          <w:szCs w:val="28"/>
        </w:rPr>
        <w:t>日</w:t>
      </w:r>
    </w:p>
    <w:p w14:paraId="49226AAD"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经营期限：</w:t>
      </w:r>
      <w:r>
        <w:rPr>
          <w:rFonts w:ascii="仿宋" w:eastAsia="仿宋" w:hAnsi="仿宋"/>
          <w:sz w:val="28"/>
          <w:szCs w:val="28"/>
          <w:u w:val="single"/>
        </w:rPr>
        <w:t xml:space="preserve">                           </w:t>
      </w:r>
    </w:p>
    <w:p w14:paraId="486355F3"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姓    名：</w:t>
      </w:r>
      <w:r>
        <w:rPr>
          <w:rFonts w:ascii="仿宋" w:eastAsia="仿宋" w:hAnsi="仿宋"/>
          <w:sz w:val="28"/>
          <w:szCs w:val="28"/>
          <w:u w:val="single"/>
        </w:rPr>
        <w:t xml:space="preserve">            </w:t>
      </w:r>
      <w:r>
        <w:rPr>
          <w:rFonts w:ascii="仿宋" w:eastAsia="仿宋" w:hAnsi="仿宋"/>
          <w:sz w:val="28"/>
          <w:szCs w:val="28"/>
        </w:rPr>
        <w:t>系</w:t>
      </w:r>
      <w:r>
        <w:rPr>
          <w:rFonts w:ascii="仿宋" w:eastAsia="仿宋" w:hAnsi="仿宋"/>
          <w:sz w:val="28"/>
          <w:szCs w:val="28"/>
          <w:u w:val="single"/>
        </w:rPr>
        <w:t xml:space="preserve">                          </w:t>
      </w:r>
      <w:r>
        <w:rPr>
          <w:rFonts w:ascii="仿宋" w:eastAsia="仿宋" w:hAnsi="仿宋"/>
          <w:sz w:val="28"/>
          <w:szCs w:val="28"/>
        </w:rPr>
        <w:t>（参选单位名称）的法定代表人（职务：</w:t>
      </w:r>
      <w:r>
        <w:rPr>
          <w:rFonts w:ascii="仿宋" w:eastAsia="仿宋" w:hAnsi="仿宋"/>
          <w:sz w:val="28"/>
          <w:szCs w:val="28"/>
          <w:u w:val="single"/>
        </w:rPr>
        <w:t xml:space="preserve">          </w:t>
      </w:r>
      <w:r>
        <w:rPr>
          <w:rFonts w:ascii="仿宋" w:eastAsia="仿宋" w:hAnsi="仿宋"/>
          <w:sz w:val="28"/>
          <w:szCs w:val="28"/>
        </w:rPr>
        <w:t>电话：</w:t>
      </w:r>
      <w:r>
        <w:rPr>
          <w:rFonts w:ascii="仿宋" w:eastAsia="仿宋" w:hAnsi="仿宋"/>
          <w:sz w:val="28"/>
          <w:szCs w:val="28"/>
          <w:u w:val="single"/>
        </w:rPr>
        <w:t xml:space="preserve">                 </w:t>
      </w:r>
      <w:r>
        <w:rPr>
          <w:rFonts w:ascii="仿宋" w:eastAsia="仿宋" w:hAnsi="仿宋"/>
          <w:sz w:val="28"/>
          <w:szCs w:val="28"/>
        </w:rPr>
        <w:t>）。</w:t>
      </w:r>
    </w:p>
    <w:p w14:paraId="25E522B8" w14:textId="77777777" w:rsidR="0009783B" w:rsidRDefault="0009783B">
      <w:pPr>
        <w:pStyle w:val="150"/>
        <w:spacing w:after="78"/>
        <w:ind w:firstLine="560"/>
        <w:rPr>
          <w:rFonts w:ascii="仿宋" w:eastAsia="仿宋" w:hAnsi="仿宋" w:hint="eastAsia"/>
          <w:sz w:val="28"/>
          <w:szCs w:val="28"/>
        </w:rPr>
      </w:pPr>
    </w:p>
    <w:p w14:paraId="6271C5B5"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特此证明。</w:t>
      </w:r>
    </w:p>
    <w:p w14:paraId="41BA9AED"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附：法定代表人身份证复印件</w:t>
      </w:r>
    </w:p>
    <w:p w14:paraId="2ED65EB3"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参选单位：</w:t>
      </w:r>
      <w:r>
        <w:rPr>
          <w:rFonts w:ascii="仿宋" w:eastAsia="仿宋" w:hAnsi="仿宋"/>
          <w:sz w:val="28"/>
          <w:szCs w:val="28"/>
          <w:u w:val="single"/>
        </w:rPr>
        <w:t>（盖公章）</w:t>
      </w:r>
    </w:p>
    <w:p w14:paraId="70FBC261" w14:textId="77777777" w:rsidR="0009783B" w:rsidRDefault="00000000">
      <w:pPr>
        <w:pStyle w:val="150"/>
        <w:spacing w:after="78"/>
        <w:ind w:firstLine="560"/>
        <w:rPr>
          <w:rFonts w:ascii="仿宋" w:eastAsia="仿宋" w:hAnsi="仿宋" w:hint="eastAsia"/>
          <w:sz w:val="28"/>
          <w:szCs w:val="28"/>
        </w:rPr>
      </w:pPr>
      <w:r>
        <w:rPr>
          <w:rFonts w:ascii="仿宋" w:eastAsia="仿宋" w:hAnsi="仿宋"/>
          <w:sz w:val="28"/>
          <w:szCs w:val="28"/>
        </w:rPr>
        <w:t>年     月    日</w:t>
      </w:r>
    </w:p>
    <w:p w14:paraId="055CFCC7" w14:textId="77777777" w:rsidR="0009783B" w:rsidRDefault="0009783B">
      <w:pPr>
        <w:pStyle w:val="150"/>
        <w:spacing w:after="78"/>
        <w:ind w:firstLine="480"/>
      </w:pPr>
    </w:p>
    <w:p w14:paraId="5B5A0362" w14:textId="77777777" w:rsidR="0009783B" w:rsidRDefault="0009783B">
      <w:pPr>
        <w:pStyle w:val="150"/>
        <w:spacing w:after="78"/>
        <w:ind w:firstLine="480"/>
      </w:pPr>
    </w:p>
    <w:p w14:paraId="27409D12" w14:textId="77777777" w:rsidR="0009783B" w:rsidRDefault="0009783B">
      <w:pPr>
        <w:pStyle w:val="150"/>
        <w:spacing w:after="78"/>
        <w:ind w:firstLine="480"/>
      </w:pPr>
    </w:p>
    <w:p w14:paraId="74D6868A" w14:textId="77777777" w:rsidR="0009783B" w:rsidRDefault="00000000">
      <w:pPr>
        <w:pStyle w:val="150"/>
        <w:spacing w:after="78"/>
        <w:ind w:firstLine="480"/>
      </w:pPr>
      <w:r>
        <w:br w:type="page"/>
      </w:r>
    </w:p>
    <w:p w14:paraId="64F45584" w14:textId="77777777" w:rsidR="0009783B" w:rsidRDefault="0009783B">
      <w:pPr>
        <w:pStyle w:val="150"/>
        <w:spacing w:after="78"/>
        <w:ind w:firstLine="480"/>
      </w:pPr>
    </w:p>
    <w:p w14:paraId="0C818CB0" w14:textId="46A9707F" w:rsidR="0009783B" w:rsidRDefault="00000000">
      <w:pPr>
        <w:pStyle w:val="9"/>
        <w:keepNext/>
        <w:keepLines/>
        <w:numPr>
          <w:ilvl w:val="0"/>
          <w:numId w:val="3"/>
        </w:numPr>
        <w:spacing w:afterLines="0" w:after="78" w:line="360" w:lineRule="exact"/>
        <w:ind w:left="420" w:firstLineChars="0" w:firstLine="0"/>
        <w:jc w:val="center"/>
        <w:textAlignment w:val="baseline"/>
        <w:outlineLvl w:val="1"/>
        <w:rPr>
          <w:rFonts w:ascii="仿宋" w:eastAsia="仿宋" w:hAnsi="仿宋" w:hint="eastAsia"/>
          <w:b/>
          <w:bCs/>
          <w:kern w:val="0"/>
          <w:sz w:val="24"/>
        </w:rPr>
      </w:pPr>
      <w:r>
        <w:rPr>
          <w:rFonts w:ascii="仿宋" w:eastAsia="仿宋" w:hAnsi="仿宋"/>
          <w:b/>
          <w:bCs/>
          <w:kern w:val="0"/>
          <w:sz w:val="24"/>
        </w:rPr>
        <w:t>法定代表人授权书</w:t>
      </w:r>
      <w:r>
        <w:rPr>
          <w:rFonts w:ascii="仿宋" w:eastAsia="仿宋" w:hAnsi="仿宋" w:hint="eastAsia"/>
          <w:b/>
          <w:bCs/>
          <w:kern w:val="0"/>
          <w:sz w:val="24"/>
        </w:rPr>
        <w:t>（适用于</w:t>
      </w:r>
      <w:r>
        <w:rPr>
          <w:rFonts w:ascii="仿宋" w:eastAsia="仿宋" w:hAnsi="仿宋"/>
          <w:b/>
          <w:bCs/>
          <w:kern w:val="0"/>
          <w:sz w:val="24"/>
        </w:rPr>
        <w:t>法定代表人不亲自参加</w:t>
      </w:r>
      <w:r>
        <w:rPr>
          <w:rFonts w:ascii="仿宋" w:eastAsia="仿宋" w:hAnsi="仿宋" w:hint="eastAsia"/>
          <w:b/>
          <w:bCs/>
          <w:kern w:val="0"/>
          <w:sz w:val="24"/>
        </w:rPr>
        <w:t>询价）</w:t>
      </w:r>
      <w:r w:rsidR="00C246B1">
        <w:rPr>
          <w:rFonts w:ascii="仿宋" w:eastAsia="仿宋" w:hAnsi="仿宋" w:hint="eastAsia"/>
          <w:b/>
          <w:bCs/>
          <w:kern w:val="0"/>
          <w:sz w:val="24"/>
        </w:rPr>
        <w:t>（本项目不适用）</w:t>
      </w:r>
    </w:p>
    <w:p w14:paraId="60FEE658" w14:textId="77777777" w:rsidR="0009783B" w:rsidRDefault="00000000">
      <w:pPr>
        <w:spacing w:after="78" w:line="360" w:lineRule="auto"/>
        <w:jc w:val="center"/>
        <w:rPr>
          <w:rFonts w:ascii="仿宋" w:eastAsia="仿宋" w:hAnsi="仿宋" w:hint="eastAsia"/>
          <w:b/>
          <w:sz w:val="36"/>
          <w:szCs w:val="36"/>
        </w:rPr>
      </w:pPr>
      <w:r>
        <w:rPr>
          <w:rFonts w:ascii="仿宋" w:eastAsia="仿宋" w:hAnsi="仿宋"/>
          <w:b/>
          <w:sz w:val="36"/>
          <w:szCs w:val="36"/>
        </w:rPr>
        <w:t>法定代表人授权书</w:t>
      </w:r>
    </w:p>
    <w:p w14:paraId="2DD7B6D4" w14:textId="77777777" w:rsidR="0009783B" w:rsidRDefault="0009783B">
      <w:pPr>
        <w:spacing w:after="78" w:line="360" w:lineRule="auto"/>
        <w:rPr>
          <w:rFonts w:ascii="仿宋" w:eastAsia="仿宋" w:hAnsi="仿宋" w:hint="eastAsia"/>
          <w:sz w:val="24"/>
        </w:rPr>
      </w:pPr>
    </w:p>
    <w:p w14:paraId="478DBC54" w14:textId="77777777" w:rsidR="0009783B" w:rsidRDefault="00000000">
      <w:pPr>
        <w:spacing w:after="78" w:line="360" w:lineRule="auto"/>
        <w:rPr>
          <w:rFonts w:ascii="仿宋" w:eastAsia="仿宋" w:hAnsi="仿宋" w:hint="eastAsia"/>
          <w:sz w:val="24"/>
        </w:rPr>
      </w:pPr>
      <w:r>
        <w:rPr>
          <w:rFonts w:ascii="仿宋" w:eastAsia="仿宋" w:hAnsi="仿宋"/>
          <w:sz w:val="24"/>
        </w:rPr>
        <w:t>XX公司</w:t>
      </w:r>
      <w:r>
        <w:rPr>
          <w:rFonts w:ascii="仿宋" w:eastAsia="仿宋" w:hAnsi="仿宋" w:hint="eastAsia"/>
          <w:sz w:val="24"/>
        </w:rPr>
        <w:t>（采购人名称）</w:t>
      </w:r>
      <w:r>
        <w:rPr>
          <w:rFonts w:ascii="仿宋" w:eastAsia="仿宋" w:hAnsi="仿宋"/>
          <w:sz w:val="24"/>
        </w:rPr>
        <w:t>：</w:t>
      </w:r>
    </w:p>
    <w:p w14:paraId="237ED023" w14:textId="77777777" w:rsidR="0009783B" w:rsidRDefault="00000000">
      <w:pPr>
        <w:pStyle w:val="222"/>
        <w:spacing w:after="78"/>
        <w:ind w:firstLineChars="200" w:firstLine="480"/>
        <w:jc w:val="left"/>
        <w:rPr>
          <w:rFonts w:ascii="仿宋" w:eastAsia="仿宋" w:hAnsi="仿宋" w:cs="Times New Roman" w:hint="eastAsia"/>
          <w:b w:val="0"/>
          <w:kern w:val="2"/>
          <w:sz w:val="24"/>
          <w:szCs w:val="24"/>
        </w:rPr>
      </w:pPr>
      <w:r>
        <w:rPr>
          <w:rFonts w:ascii="仿宋" w:eastAsia="仿宋" w:hAnsi="仿宋" w:cs="Times New Roman"/>
          <w:b w:val="0"/>
          <w:kern w:val="2"/>
          <w:sz w:val="24"/>
          <w:szCs w:val="24"/>
        </w:rPr>
        <w:t xml:space="preserve">  </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（单位全称）</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（法定代表人姓名）特授权</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（被授权人姓名）代表我公司，</w:t>
      </w:r>
      <w:r>
        <w:rPr>
          <w:rFonts w:ascii="仿宋" w:eastAsia="仿宋" w:hAnsi="仿宋" w:cs="Times New Roman" w:hint="eastAsia"/>
          <w:b w:val="0"/>
          <w:kern w:val="2"/>
          <w:sz w:val="24"/>
          <w:szCs w:val="24"/>
        </w:rPr>
        <w:t>负责</w:t>
      </w:r>
      <w:r>
        <w:rPr>
          <w:rFonts w:ascii="仿宋" w:eastAsia="仿宋" w:hAnsi="仿宋" w:cs="Times New Roman"/>
          <w:b w:val="0"/>
          <w:kern w:val="2"/>
          <w:sz w:val="24"/>
          <w:szCs w:val="24"/>
        </w:rPr>
        <w:t>本项目的</w:t>
      </w:r>
      <w:r>
        <w:rPr>
          <w:rFonts w:ascii="仿宋" w:eastAsia="仿宋" w:hAnsi="仿宋" w:cs="Times New Roman" w:hint="eastAsia"/>
          <w:b w:val="0"/>
          <w:kern w:val="2"/>
          <w:sz w:val="24"/>
          <w:szCs w:val="24"/>
        </w:rPr>
        <w:t>选聘</w:t>
      </w:r>
      <w:r>
        <w:rPr>
          <w:rFonts w:ascii="仿宋" w:eastAsia="仿宋" w:hAnsi="仿宋" w:cs="Times New Roman"/>
          <w:b w:val="0"/>
          <w:kern w:val="2"/>
          <w:sz w:val="24"/>
          <w:szCs w:val="24"/>
        </w:rPr>
        <w:t>和中选后的合同签订与执行等具体工作，并签订全部有关的文件、合同，我公司对被授权人的行为负全部责任。</w:t>
      </w:r>
    </w:p>
    <w:p w14:paraId="53039E96" w14:textId="77777777" w:rsidR="0009783B" w:rsidRDefault="00000000">
      <w:pPr>
        <w:pStyle w:val="222"/>
        <w:spacing w:after="78"/>
        <w:ind w:firstLineChars="200" w:firstLine="480"/>
        <w:jc w:val="left"/>
        <w:rPr>
          <w:rFonts w:ascii="仿宋" w:eastAsia="仿宋" w:hAnsi="仿宋" w:cs="Times New Roman" w:hint="eastAsia"/>
          <w:b w:val="0"/>
          <w:kern w:val="2"/>
          <w:sz w:val="24"/>
          <w:szCs w:val="24"/>
        </w:rPr>
      </w:pPr>
      <w:r>
        <w:rPr>
          <w:rFonts w:ascii="仿宋" w:eastAsia="仿宋" w:hAnsi="仿宋" w:cs="Times New Roman"/>
          <w:b w:val="0"/>
          <w:kern w:val="2"/>
          <w:sz w:val="24"/>
          <w:szCs w:val="24"/>
        </w:rPr>
        <w:t>本授权书于</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年</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月</w:t>
      </w:r>
      <w:r>
        <w:rPr>
          <w:rFonts w:ascii="仿宋" w:eastAsia="仿宋" w:hAnsi="仿宋" w:cs="Times New Roman"/>
          <w:b w:val="0"/>
          <w:kern w:val="2"/>
          <w:sz w:val="24"/>
          <w:szCs w:val="24"/>
          <w:u w:val="single"/>
        </w:rPr>
        <w:t xml:space="preserve">     </w:t>
      </w:r>
      <w:r>
        <w:rPr>
          <w:rFonts w:ascii="仿宋" w:eastAsia="仿宋" w:hAnsi="仿宋" w:cs="Times New Roman"/>
          <w:b w:val="0"/>
          <w:kern w:val="2"/>
          <w:sz w:val="24"/>
          <w:szCs w:val="24"/>
        </w:rPr>
        <w:t>日签字生效。在</w:t>
      </w:r>
      <w:r>
        <w:rPr>
          <w:rFonts w:ascii="仿宋" w:eastAsia="仿宋" w:hAnsi="仿宋" w:cs="Times New Roman" w:hint="eastAsia"/>
          <w:b w:val="0"/>
          <w:kern w:val="2"/>
          <w:sz w:val="24"/>
          <w:szCs w:val="24"/>
        </w:rPr>
        <w:t>撤销</w:t>
      </w:r>
      <w:r>
        <w:rPr>
          <w:rFonts w:ascii="仿宋" w:eastAsia="仿宋" w:hAnsi="仿宋" w:cs="Times New Roman"/>
          <w:b w:val="0"/>
          <w:kern w:val="2"/>
          <w:sz w:val="24"/>
          <w:szCs w:val="24"/>
        </w:rPr>
        <w:t>授权的书面通知到达之前，本授权书一直有效，被授权人在授权书有效期内签署的所有文件不因授权的</w:t>
      </w:r>
      <w:r>
        <w:rPr>
          <w:rFonts w:ascii="仿宋" w:eastAsia="仿宋" w:hAnsi="仿宋" w:cs="Times New Roman" w:hint="eastAsia"/>
          <w:b w:val="0"/>
          <w:kern w:val="2"/>
          <w:sz w:val="24"/>
          <w:szCs w:val="24"/>
        </w:rPr>
        <w:t>撤销</w:t>
      </w:r>
      <w:r>
        <w:rPr>
          <w:rFonts w:ascii="仿宋" w:eastAsia="仿宋" w:hAnsi="仿宋" w:cs="Times New Roman"/>
          <w:b w:val="0"/>
          <w:kern w:val="2"/>
          <w:sz w:val="24"/>
          <w:szCs w:val="24"/>
        </w:rPr>
        <w:t>而失效。</w:t>
      </w:r>
    </w:p>
    <w:p w14:paraId="4CE7D275" w14:textId="77777777" w:rsidR="0009783B" w:rsidRDefault="0009783B">
      <w:pPr>
        <w:pStyle w:val="222"/>
        <w:spacing w:after="78"/>
        <w:ind w:firstLineChars="200" w:firstLine="480"/>
        <w:jc w:val="left"/>
        <w:rPr>
          <w:rFonts w:ascii="仿宋" w:eastAsia="仿宋" w:hAnsi="仿宋" w:cs="Times New Roman" w:hint="eastAsia"/>
          <w:b w:val="0"/>
          <w:kern w:val="2"/>
          <w:sz w:val="24"/>
          <w:szCs w:val="24"/>
        </w:rPr>
      </w:pPr>
    </w:p>
    <w:p w14:paraId="7481B6E8" w14:textId="77777777" w:rsidR="0009783B" w:rsidRDefault="00000000">
      <w:pPr>
        <w:spacing w:after="78" w:line="360" w:lineRule="auto"/>
        <w:rPr>
          <w:rFonts w:ascii="仿宋" w:eastAsia="仿宋" w:hAnsi="仿宋" w:hint="eastAsia"/>
          <w:sz w:val="24"/>
          <w:u w:val="single"/>
        </w:rPr>
      </w:pPr>
      <w:r>
        <w:rPr>
          <w:rFonts w:ascii="仿宋" w:eastAsia="仿宋" w:hAnsi="仿宋"/>
          <w:sz w:val="24"/>
        </w:rPr>
        <w:t>被授权人：</w:t>
      </w:r>
      <w:r>
        <w:rPr>
          <w:rFonts w:ascii="仿宋" w:eastAsia="仿宋" w:hAnsi="仿宋"/>
          <w:sz w:val="24"/>
          <w:u w:val="single"/>
        </w:rPr>
        <w:t xml:space="preserve">（签名）     </w:t>
      </w:r>
      <w:r>
        <w:rPr>
          <w:rFonts w:ascii="仿宋" w:eastAsia="仿宋" w:hAnsi="仿宋"/>
          <w:sz w:val="24"/>
        </w:rPr>
        <w:t xml:space="preserve">       参选单位：</w:t>
      </w:r>
      <w:r>
        <w:rPr>
          <w:rFonts w:ascii="仿宋" w:eastAsia="仿宋" w:hAnsi="仿宋"/>
          <w:sz w:val="24"/>
          <w:u w:val="single"/>
        </w:rPr>
        <w:t>（盖公章）</w:t>
      </w:r>
    </w:p>
    <w:p w14:paraId="2F52CB68" w14:textId="77777777" w:rsidR="0009783B" w:rsidRDefault="00000000">
      <w:pPr>
        <w:spacing w:after="78" w:line="360" w:lineRule="auto"/>
        <w:ind w:firstLineChars="1450" w:firstLine="3480"/>
        <w:rPr>
          <w:rFonts w:ascii="仿宋" w:eastAsia="仿宋" w:hAnsi="仿宋" w:hint="eastAsia"/>
          <w:sz w:val="24"/>
          <w:u w:val="single"/>
        </w:rPr>
      </w:pPr>
      <w:r>
        <w:rPr>
          <w:rFonts w:ascii="仿宋" w:eastAsia="仿宋" w:hAnsi="仿宋"/>
          <w:sz w:val="24"/>
        </w:rPr>
        <w:t>法定代表人</w:t>
      </w:r>
      <w:r>
        <w:rPr>
          <w:rFonts w:ascii="仿宋" w:eastAsia="仿宋" w:hAnsi="仿宋"/>
          <w:sz w:val="24"/>
          <w:u w:val="single"/>
        </w:rPr>
        <w:t xml:space="preserve">（签名）    </w:t>
      </w:r>
    </w:p>
    <w:p w14:paraId="165228A1" w14:textId="77777777" w:rsidR="0009783B" w:rsidRDefault="00000000">
      <w:pPr>
        <w:spacing w:after="78" w:line="288" w:lineRule="auto"/>
        <w:rPr>
          <w:rFonts w:ascii="仿宋" w:eastAsia="仿宋" w:hAnsi="仿宋" w:hint="eastAsia"/>
          <w:b/>
          <w:sz w:val="24"/>
        </w:rPr>
      </w:pPr>
      <w:r>
        <w:rPr>
          <w:rFonts w:ascii="仿宋" w:eastAsia="仿宋" w:hAnsi="仿宋"/>
          <w:sz w:val="24"/>
        </w:rPr>
        <w:t xml:space="preserve">                               年    月    日</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09783B" w14:paraId="634B09FC" w14:textId="77777777">
        <w:trPr>
          <w:cantSplit/>
          <w:trHeight w:val="2113"/>
        </w:trPr>
        <w:tc>
          <w:tcPr>
            <w:tcW w:w="3910" w:type="dxa"/>
            <w:vAlign w:val="center"/>
          </w:tcPr>
          <w:p w14:paraId="68ED65C7" w14:textId="77777777" w:rsidR="0009783B" w:rsidRDefault="00000000">
            <w:pPr>
              <w:spacing w:after="78"/>
              <w:jc w:val="center"/>
              <w:rPr>
                <w:rFonts w:ascii="仿宋" w:eastAsia="仿宋" w:hAnsi="仿宋" w:hint="eastAsia"/>
                <w:sz w:val="24"/>
              </w:rPr>
            </w:pPr>
            <w:r>
              <w:rPr>
                <w:rFonts w:ascii="仿宋" w:eastAsia="仿宋" w:hAnsi="仿宋"/>
                <w:sz w:val="24"/>
              </w:rPr>
              <w:t>授权人身份证复印件</w:t>
            </w:r>
          </w:p>
        </w:tc>
        <w:tc>
          <w:tcPr>
            <w:tcW w:w="1319" w:type="dxa"/>
            <w:tcBorders>
              <w:top w:val="nil"/>
              <w:bottom w:val="nil"/>
            </w:tcBorders>
          </w:tcPr>
          <w:p w14:paraId="76667375" w14:textId="77777777" w:rsidR="0009783B" w:rsidRDefault="0009783B">
            <w:pPr>
              <w:spacing w:after="78"/>
              <w:jc w:val="center"/>
              <w:rPr>
                <w:rFonts w:ascii="仿宋" w:eastAsia="仿宋" w:hAnsi="仿宋" w:hint="eastAsia"/>
                <w:sz w:val="24"/>
              </w:rPr>
            </w:pPr>
          </w:p>
        </w:tc>
        <w:tc>
          <w:tcPr>
            <w:tcW w:w="3774" w:type="dxa"/>
            <w:vAlign w:val="center"/>
          </w:tcPr>
          <w:p w14:paraId="53684C7C" w14:textId="77777777" w:rsidR="0009783B" w:rsidRDefault="00000000">
            <w:pPr>
              <w:spacing w:after="78"/>
              <w:jc w:val="center"/>
              <w:rPr>
                <w:rFonts w:ascii="仿宋" w:eastAsia="仿宋" w:hAnsi="仿宋" w:hint="eastAsia"/>
                <w:sz w:val="24"/>
              </w:rPr>
            </w:pPr>
            <w:r>
              <w:rPr>
                <w:rFonts w:ascii="仿宋" w:eastAsia="仿宋" w:hAnsi="仿宋"/>
                <w:sz w:val="24"/>
              </w:rPr>
              <w:t>被授权人身份证复印件</w:t>
            </w:r>
          </w:p>
        </w:tc>
      </w:tr>
      <w:bookmarkEnd w:id="13"/>
    </w:tbl>
    <w:p w14:paraId="50CAF9B0" w14:textId="77777777" w:rsidR="0009783B" w:rsidRDefault="0009783B">
      <w:pPr>
        <w:spacing w:after="78" w:line="288" w:lineRule="auto"/>
        <w:rPr>
          <w:rFonts w:ascii="仿宋" w:eastAsia="仿宋" w:hAnsi="仿宋" w:hint="eastAsia"/>
          <w:b/>
          <w:szCs w:val="21"/>
        </w:rPr>
      </w:pPr>
    </w:p>
    <w:p w14:paraId="15D9B96B" w14:textId="77777777" w:rsidR="000978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bCs/>
          <w:kern w:val="0"/>
          <w:sz w:val="24"/>
        </w:rPr>
        <w:lastRenderedPageBreak/>
        <w:t>滤池滤料补充工程采购项目报价一览表</w:t>
      </w:r>
    </w:p>
    <w:p w14:paraId="5CAB0799" w14:textId="77777777" w:rsidR="0009783B" w:rsidRDefault="0009783B">
      <w:pPr>
        <w:pStyle w:val="a7"/>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09783B" w14:paraId="1DF58690" w14:textId="77777777">
        <w:trPr>
          <w:trHeight w:val="413"/>
          <w:jc w:val="center"/>
        </w:trPr>
        <w:tc>
          <w:tcPr>
            <w:tcW w:w="1227" w:type="dxa"/>
            <w:vAlign w:val="center"/>
          </w:tcPr>
          <w:p w14:paraId="284F6E99"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0A529A49" w14:textId="6D4D83D0" w:rsidR="0009783B" w:rsidRDefault="00000000">
            <w:pPr>
              <w:spacing w:afterLines="0" w:line="300" w:lineRule="exact"/>
              <w:jc w:val="center"/>
              <w:rPr>
                <w:rFonts w:ascii="仿宋" w:eastAsia="仿宋" w:hAnsi="仿宋" w:hint="eastAsia"/>
                <w:b/>
                <w:szCs w:val="21"/>
              </w:rPr>
            </w:pPr>
            <w:r>
              <w:rPr>
                <w:rFonts w:ascii="仿宋" w:eastAsia="仿宋" w:hAnsi="仿宋" w:hint="eastAsia"/>
                <w:b/>
                <w:szCs w:val="21"/>
              </w:rPr>
              <w:tab/>
              <w:t>滤池滤料补充工程采购项目</w:t>
            </w:r>
          </w:p>
        </w:tc>
      </w:tr>
      <w:tr w:rsidR="0009783B" w14:paraId="522DA93E" w14:textId="77777777">
        <w:trPr>
          <w:jc w:val="center"/>
        </w:trPr>
        <w:tc>
          <w:tcPr>
            <w:tcW w:w="1227" w:type="dxa"/>
            <w:vMerge w:val="restart"/>
            <w:vAlign w:val="center"/>
          </w:tcPr>
          <w:p w14:paraId="6F3803F2"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52FC5F9C"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深圳市深水横岗水</w:t>
            </w:r>
            <w:proofErr w:type="gramStart"/>
            <w:r>
              <w:rPr>
                <w:rFonts w:ascii="仿宋" w:eastAsia="仿宋" w:hAnsi="仿宋" w:hint="eastAsia"/>
                <w:szCs w:val="21"/>
              </w:rPr>
              <w:t>务</w:t>
            </w:r>
            <w:proofErr w:type="gramEnd"/>
            <w:r>
              <w:rPr>
                <w:rFonts w:ascii="仿宋" w:eastAsia="仿宋" w:hAnsi="仿宋" w:hint="eastAsia"/>
                <w:szCs w:val="21"/>
              </w:rPr>
              <w:t>有限公司</w:t>
            </w:r>
          </w:p>
        </w:tc>
        <w:tc>
          <w:tcPr>
            <w:tcW w:w="963" w:type="dxa"/>
            <w:gridSpan w:val="2"/>
            <w:vAlign w:val="center"/>
          </w:tcPr>
          <w:p w14:paraId="36ECD7E3"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3722EEBD" w14:textId="77777777" w:rsidR="0009783B" w:rsidRDefault="0009783B">
            <w:pPr>
              <w:spacing w:afterLines="0"/>
              <w:jc w:val="center"/>
              <w:rPr>
                <w:rFonts w:ascii="仿宋" w:eastAsia="仿宋" w:hAnsi="仿宋" w:hint="eastAsia"/>
                <w:szCs w:val="21"/>
              </w:rPr>
            </w:pPr>
          </w:p>
        </w:tc>
      </w:tr>
      <w:tr w:rsidR="0009783B" w14:paraId="5BE4EB15" w14:textId="77777777">
        <w:trPr>
          <w:trHeight w:val="245"/>
          <w:jc w:val="center"/>
        </w:trPr>
        <w:tc>
          <w:tcPr>
            <w:tcW w:w="1227" w:type="dxa"/>
            <w:vMerge/>
            <w:vAlign w:val="center"/>
          </w:tcPr>
          <w:p w14:paraId="3CC28E88" w14:textId="77777777" w:rsidR="0009783B" w:rsidRDefault="0009783B">
            <w:pPr>
              <w:spacing w:afterLines="0" w:line="300" w:lineRule="exact"/>
              <w:jc w:val="center"/>
              <w:rPr>
                <w:rFonts w:ascii="仿宋" w:eastAsia="仿宋" w:hAnsi="仿宋" w:hint="eastAsia"/>
                <w:szCs w:val="21"/>
              </w:rPr>
            </w:pPr>
          </w:p>
        </w:tc>
        <w:tc>
          <w:tcPr>
            <w:tcW w:w="3839" w:type="dxa"/>
            <w:gridSpan w:val="3"/>
            <w:vMerge/>
            <w:vAlign w:val="center"/>
          </w:tcPr>
          <w:p w14:paraId="0EE2DD89" w14:textId="77777777" w:rsidR="0009783B" w:rsidRDefault="0009783B">
            <w:pPr>
              <w:spacing w:afterLines="0" w:line="300" w:lineRule="exact"/>
              <w:jc w:val="center"/>
              <w:rPr>
                <w:rFonts w:ascii="仿宋" w:eastAsia="仿宋" w:hAnsi="仿宋" w:hint="eastAsia"/>
                <w:szCs w:val="21"/>
              </w:rPr>
            </w:pPr>
          </w:p>
        </w:tc>
        <w:tc>
          <w:tcPr>
            <w:tcW w:w="963" w:type="dxa"/>
            <w:gridSpan w:val="2"/>
            <w:vAlign w:val="center"/>
          </w:tcPr>
          <w:p w14:paraId="30599A5A"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78833068" w14:textId="77777777" w:rsidR="0009783B" w:rsidRDefault="0009783B">
            <w:pPr>
              <w:spacing w:afterLines="0"/>
              <w:jc w:val="center"/>
              <w:rPr>
                <w:rFonts w:ascii="仿宋" w:eastAsia="仿宋" w:hAnsi="仿宋" w:hint="eastAsia"/>
                <w:szCs w:val="21"/>
              </w:rPr>
            </w:pPr>
          </w:p>
        </w:tc>
      </w:tr>
      <w:tr w:rsidR="0009783B" w14:paraId="03348FAD" w14:textId="77777777">
        <w:trPr>
          <w:trHeight w:val="267"/>
          <w:jc w:val="center"/>
        </w:trPr>
        <w:tc>
          <w:tcPr>
            <w:tcW w:w="1227" w:type="dxa"/>
            <w:vAlign w:val="center"/>
          </w:tcPr>
          <w:p w14:paraId="781B74A5"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5056CCFC"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深圳市龙岗区横岗水质净化厂一期</w:t>
            </w:r>
          </w:p>
        </w:tc>
        <w:tc>
          <w:tcPr>
            <w:tcW w:w="963" w:type="dxa"/>
            <w:gridSpan w:val="2"/>
            <w:vAlign w:val="center"/>
          </w:tcPr>
          <w:p w14:paraId="2D02C0E1"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5DAE4FB4" w14:textId="77777777" w:rsidR="0009783B" w:rsidRDefault="0009783B">
            <w:pPr>
              <w:spacing w:afterLines="0"/>
              <w:jc w:val="center"/>
              <w:rPr>
                <w:rFonts w:ascii="仿宋" w:eastAsia="仿宋" w:hAnsi="仿宋" w:hint="eastAsia"/>
                <w:szCs w:val="21"/>
              </w:rPr>
            </w:pPr>
          </w:p>
        </w:tc>
      </w:tr>
      <w:tr w:rsidR="0009783B" w14:paraId="34D89E6D" w14:textId="77777777">
        <w:trPr>
          <w:jc w:val="center"/>
        </w:trPr>
        <w:tc>
          <w:tcPr>
            <w:tcW w:w="9747" w:type="dxa"/>
            <w:gridSpan w:val="10"/>
            <w:vAlign w:val="center"/>
          </w:tcPr>
          <w:p w14:paraId="127886D0" w14:textId="77777777" w:rsidR="0009783B"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09783B" w14:paraId="67AE03BA" w14:textId="77777777">
        <w:trPr>
          <w:jc w:val="center"/>
        </w:trPr>
        <w:tc>
          <w:tcPr>
            <w:tcW w:w="1227" w:type="dxa"/>
            <w:vAlign w:val="center"/>
          </w:tcPr>
          <w:p w14:paraId="7542834D" w14:textId="77777777" w:rsidR="0009783B"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13B41AA9" w14:textId="77777777" w:rsidR="000978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7F6F7844" w14:textId="77777777" w:rsidR="000978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7265D5B7" w14:textId="77777777" w:rsidR="0009783B"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47C4C7FD" w14:textId="77777777" w:rsidR="000978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63390E26" w14:textId="77777777" w:rsidR="0009783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1EE0AE75" w14:textId="77777777" w:rsidR="0009783B"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2C919280" w14:textId="77777777" w:rsidR="0009783B"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09783B" w14:paraId="42913074" w14:textId="77777777">
        <w:trPr>
          <w:trHeight w:val="273"/>
          <w:jc w:val="center"/>
        </w:trPr>
        <w:tc>
          <w:tcPr>
            <w:tcW w:w="1227" w:type="dxa"/>
            <w:vAlign w:val="center"/>
          </w:tcPr>
          <w:p w14:paraId="19D1DE80" w14:textId="77777777" w:rsidR="0009783B" w:rsidRDefault="0009783B">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23518581"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石英砂滤料</w:t>
            </w:r>
          </w:p>
        </w:tc>
        <w:tc>
          <w:tcPr>
            <w:tcW w:w="1708" w:type="dxa"/>
            <w:vAlign w:val="center"/>
          </w:tcPr>
          <w:p w14:paraId="097B77C3"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石英砂2-4mm、</w:t>
            </w:r>
            <w:proofErr w:type="gramStart"/>
            <w:r>
              <w:rPr>
                <w:rFonts w:ascii="仿宋" w:eastAsia="仿宋" w:hAnsi="仿宋" w:cs="微软雅黑" w:hint="eastAsia"/>
                <w:color w:val="000000"/>
                <w:kern w:val="0"/>
                <w:szCs w:val="21"/>
                <w:lang w:bidi="ar"/>
              </w:rPr>
              <w:t>含运输</w:t>
            </w:r>
            <w:proofErr w:type="gramEnd"/>
          </w:p>
        </w:tc>
        <w:tc>
          <w:tcPr>
            <w:tcW w:w="730" w:type="dxa"/>
            <w:vAlign w:val="center"/>
          </w:tcPr>
          <w:p w14:paraId="60AE3BC5"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立方</w:t>
            </w:r>
          </w:p>
        </w:tc>
        <w:tc>
          <w:tcPr>
            <w:tcW w:w="963" w:type="dxa"/>
            <w:gridSpan w:val="2"/>
            <w:vAlign w:val="center"/>
          </w:tcPr>
          <w:p w14:paraId="1737DCCB"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288</w:t>
            </w:r>
          </w:p>
        </w:tc>
        <w:tc>
          <w:tcPr>
            <w:tcW w:w="1426" w:type="dxa"/>
            <w:gridSpan w:val="2"/>
            <w:vAlign w:val="center"/>
          </w:tcPr>
          <w:p w14:paraId="551E249F" w14:textId="77777777" w:rsidR="0009783B" w:rsidRDefault="0009783B">
            <w:pPr>
              <w:spacing w:afterLines="0" w:line="440" w:lineRule="exact"/>
              <w:jc w:val="center"/>
              <w:rPr>
                <w:rFonts w:ascii="仿宋" w:eastAsia="仿宋" w:hAnsi="仿宋" w:hint="eastAsia"/>
                <w:szCs w:val="21"/>
              </w:rPr>
            </w:pPr>
          </w:p>
        </w:tc>
        <w:tc>
          <w:tcPr>
            <w:tcW w:w="1257" w:type="dxa"/>
            <w:vAlign w:val="center"/>
          </w:tcPr>
          <w:p w14:paraId="006FCF8B" w14:textId="77777777" w:rsidR="0009783B" w:rsidRDefault="0009783B">
            <w:pPr>
              <w:spacing w:afterLines="0" w:line="440" w:lineRule="exact"/>
              <w:jc w:val="center"/>
              <w:rPr>
                <w:rFonts w:ascii="仿宋" w:eastAsia="仿宋" w:hAnsi="仿宋" w:hint="eastAsia"/>
                <w:szCs w:val="21"/>
              </w:rPr>
            </w:pPr>
          </w:p>
        </w:tc>
        <w:tc>
          <w:tcPr>
            <w:tcW w:w="1035" w:type="dxa"/>
            <w:vAlign w:val="center"/>
          </w:tcPr>
          <w:p w14:paraId="5C79AA90" w14:textId="77777777" w:rsidR="0009783B" w:rsidRDefault="0009783B">
            <w:pPr>
              <w:spacing w:afterLines="0" w:line="440" w:lineRule="exact"/>
              <w:jc w:val="center"/>
              <w:rPr>
                <w:rFonts w:ascii="仿宋" w:eastAsia="仿宋" w:hAnsi="仿宋" w:hint="eastAsia"/>
                <w:szCs w:val="21"/>
              </w:rPr>
            </w:pPr>
          </w:p>
        </w:tc>
      </w:tr>
      <w:tr w:rsidR="0009783B" w14:paraId="607E688F" w14:textId="77777777">
        <w:trPr>
          <w:jc w:val="center"/>
        </w:trPr>
        <w:tc>
          <w:tcPr>
            <w:tcW w:w="1227" w:type="dxa"/>
            <w:vAlign w:val="center"/>
          </w:tcPr>
          <w:p w14:paraId="56FCA4C9" w14:textId="77777777" w:rsidR="0009783B" w:rsidRDefault="0009783B">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54A9A46"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吊车机械</w:t>
            </w:r>
          </w:p>
        </w:tc>
        <w:tc>
          <w:tcPr>
            <w:tcW w:w="1708" w:type="dxa"/>
            <w:vAlign w:val="center"/>
          </w:tcPr>
          <w:p w14:paraId="0A0D2E73"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8个池回填滤料</w:t>
            </w:r>
          </w:p>
        </w:tc>
        <w:tc>
          <w:tcPr>
            <w:tcW w:w="730" w:type="dxa"/>
            <w:vAlign w:val="center"/>
          </w:tcPr>
          <w:p w14:paraId="36BB9C0A"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台班</w:t>
            </w:r>
          </w:p>
        </w:tc>
        <w:tc>
          <w:tcPr>
            <w:tcW w:w="963" w:type="dxa"/>
            <w:gridSpan w:val="2"/>
            <w:vAlign w:val="center"/>
          </w:tcPr>
          <w:p w14:paraId="565DF031"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w:t>
            </w:r>
          </w:p>
        </w:tc>
        <w:tc>
          <w:tcPr>
            <w:tcW w:w="1426" w:type="dxa"/>
            <w:gridSpan w:val="2"/>
            <w:vAlign w:val="center"/>
          </w:tcPr>
          <w:p w14:paraId="6CD4695B" w14:textId="77777777" w:rsidR="0009783B" w:rsidRDefault="0009783B">
            <w:pPr>
              <w:spacing w:afterLines="0" w:line="440" w:lineRule="exact"/>
              <w:jc w:val="center"/>
              <w:rPr>
                <w:rFonts w:ascii="仿宋" w:eastAsia="仿宋" w:hAnsi="仿宋" w:hint="eastAsia"/>
                <w:szCs w:val="21"/>
              </w:rPr>
            </w:pPr>
          </w:p>
        </w:tc>
        <w:tc>
          <w:tcPr>
            <w:tcW w:w="1257" w:type="dxa"/>
            <w:vAlign w:val="center"/>
          </w:tcPr>
          <w:p w14:paraId="2BDAB4EE" w14:textId="77777777" w:rsidR="0009783B" w:rsidRDefault="0009783B">
            <w:pPr>
              <w:spacing w:afterLines="0" w:line="440" w:lineRule="exact"/>
              <w:jc w:val="center"/>
              <w:rPr>
                <w:rFonts w:ascii="仿宋" w:eastAsia="仿宋" w:hAnsi="仿宋" w:hint="eastAsia"/>
                <w:szCs w:val="21"/>
              </w:rPr>
            </w:pPr>
          </w:p>
        </w:tc>
        <w:tc>
          <w:tcPr>
            <w:tcW w:w="1035" w:type="dxa"/>
            <w:vAlign w:val="center"/>
          </w:tcPr>
          <w:p w14:paraId="005BE575" w14:textId="77777777" w:rsidR="0009783B" w:rsidRDefault="0009783B">
            <w:pPr>
              <w:spacing w:afterLines="0" w:line="440" w:lineRule="exact"/>
              <w:jc w:val="center"/>
              <w:rPr>
                <w:rFonts w:ascii="仿宋" w:eastAsia="仿宋" w:hAnsi="仿宋" w:hint="eastAsia"/>
                <w:szCs w:val="21"/>
              </w:rPr>
            </w:pPr>
          </w:p>
        </w:tc>
      </w:tr>
      <w:tr w:rsidR="0009783B" w14:paraId="28DAA4BB" w14:textId="77777777">
        <w:trPr>
          <w:jc w:val="center"/>
        </w:trPr>
        <w:tc>
          <w:tcPr>
            <w:tcW w:w="1227" w:type="dxa"/>
            <w:vAlign w:val="center"/>
          </w:tcPr>
          <w:p w14:paraId="6C7E127C" w14:textId="77777777" w:rsidR="0009783B" w:rsidRDefault="0009783B">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3B9813C9"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人工</w:t>
            </w:r>
          </w:p>
        </w:tc>
        <w:tc>
          <w:tcPr>
            <w:tcW w:w="1708" w:type="dxa"/>
            <w:vAlign w:val="center"/>
          </w:tcPr>
          <w:p w14:paraId="543BDFDC"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8个池平整滤料</w:t>
            </w:r>
          </w:p>
        </w:tc>
        <w:tc>
          <w:tcPr>
            <w:tcW w:w="730" w:type="dxa"/>
            <w:vAlign w:val="center"/>
          </w:tcPr>
          <w:p w14:paraId="1807CC99"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工日</w:t>
            </w:r>
          </w:p>
        </w:tc>
        <w:tc>
          <w:tcPr>
            <w:tcW w:w="963" w:type="dxa"/>
            <w:gridSpan w:val="2"/>
            <w:vAlign w:val="center"/>
          </w:tcPr>
          <w:p w14:paraId="7E40BC9B"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24</w:t>
            </w:r>
          </w:p>
        </w:tc>
        <w:tc>
          <w:tcPr>
            <w:tcW w:w="1426" w:type="dxa"/>
            <w:gridSpan w:val="2"/>
            <w:vAlign w:val="center"/>
          </w:tcPr>
          <w:p w14:paraId="14907AE6" w14:textId="77777777" w:rsidR="0009783B" w:rsidRDefault="0009783B">
            <w:pPr>
              <w:spacing w:afterLines="0" w:line="440" w:lineRule="exact"/>
              <w:jc w:val="center"/>
              <w:rPr>
                <w:rFonts w:ascii="仿宋" w:eastAsia="仿宋" w:hAnsi="仿宋" w:hint="eastAsia"/>
                <w:szCs w:val="21"/>
              </w:rPr>
            </w:pPr>
          </w:p>
        </w:tc>
        <w:tc>
          <w:tcPr>
            <w:tcW w:w="1257" w:type="dxa"/>
            <w:vAlign w:val="center"/>
          </w:tcPr>
          <w:p w14:paraId="05C79550" w14:textId="77777777" w:rsidR="0009783B" w:rsidRDefault="0009783B">
            <w:pPr>
              <w:spacing w:afterLines="0" w:line="440" w:lineRule="exact"/>
              <w:jc w:val="center"/>
              <w:rPr>
                <w:rFonts w:ascii="仿宋" w:eastAsia="仿宋" w:hAnsi="仿宋" w:hint="eastAsia"/>
                <w:szCs w:val="21"/>
              </w:rPr>
            </w:pPr>
          </w:p>
        </w:tc>
        <w:tc>
          <w:tcPr>
            <w:tcW w:w="1035" w:type="dxa"/>
            <w:vAlign w:val="center"/>
          </w:tcPr>
          <w:p w14:paraId="54B7C3AD" w14:textId="77777777" w:rsidR="0009783B" w:rsidRDefault="0009783B">
            <w:pPr>
              <w:spacing w:afterLines="0" w:line="440" w:lineRule="exact"/>
              <w:jc w:val="center"/>
              <w:rPr>
                <w:rFonts w:ascii="仿宋" w:eastAsia="仿宋" w:hAnsi="仿宋" w:hint="eastAsia"/>
                <w:szCs w:val="21"/>
              </w:rPr>
            </w:pPr>
          </w:p>
        </w:tc>
      </w:tr>
      <w:tr w:rsidR="0009783B" w14:paraId="53C2E84D" w14:textId="77777777">
        <w:trPr>
          <w:jc w:val="center"/>
        </w:trPr>
        <w:tc>
          <w:tcPr>
            <w:tcW w:w="1227" w:type="dxa"/>
            <w:vAlign w:val="center"/>
          </w:tcPr>
          <w:p w14:paraId="66EE6E73" w14:textId="77777777" w:rsidR="0009783B" w:rsidRDefault="0009783B">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64102DC8"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安全措施费</w:t>
            </w:r>
          </w:p>
        </w:tc>
        <w:tc>
          <w:tcPr>
            <w:tcW w:w="1708" w:type="dxa"/>
            <w:vAlign w:val="center"/>
          </w:tcPr>
          <w:p w14:paraId="5BB94319" w14:textId="77777777" w:rsidR="0009783B" w:rsidRDefault="0009783B">
            <w:pPr>
              <w:spacing w:afterLines="0" w:line="440" w:lineRule="exact"/>
              <w:jc w:val="center"/>
              <w:rPr>
                <w:rFonts w:ascii="仿宋" w:eastAsia="仿宋" w:hAnsi="仿宋" w:hint="eastAsia"/>
                <w:szCs w:val="21"/>
              </w:rPr>
            </w:pPr>
          </w:p>
        </w:tc>
        <w:tc>
          <w:tcPr>
            <w:tcW w:w="730" w:type="dxa"/>
            <w:vAlign w:val="center"/>
          </w:tcPr>
          <w:p w14:paraId="6D4FF012"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项</w:t>
            </w:r>
          </w:p>
        </w:tc>
        <w:tc>
          <w:tcPr>
            <w:tcW w:w="963" w:type="dxa"/>
            <w:gridSpan w:val="2"/>
            <w:vAlign w:val="center"/>
          </w:tcPr>
          <w:p w14:paraId="2EB9C226" w14:textId="77777777" w:rsidR="0009783B" w:rsidRDefault="00000000">
            <w:pPr>
              <w:spacing w:afterLines="0" w:line="440" w:lineRule="exact"/>
              <w:jc w:val="center"/>
              <w:rPr>
                <w:rFonts w:ascii="仿宋" w:eastAsia="仿宋" w:hAnsi="仿宋" w:hint="eastAsia"/>
                <w:szCs w:val="21"/>
              </w:rPr>
            </w:pPr>
            <w:r>
              <w:rPr>
                <w:rFonts w:ascii="仿宋" w:eastAsia="仿宋" w:hAnsi="仿宋" w:cs="微软雅黑" w:hint="eastAsia"/>
                <w:color w:val="000000"/>
                <w:kern w:val="0"/>
                <w:szCs w:val="21"/>
                <w:lang w:bidi="ar"/>
              </w:rPr>
              <w:t>1</w:t>
            </w:r>
          </w:p>
        </w:tc>
        <w:tc>
          <w:tcPr>
            <w:tcW w:w="1426" w:type="dxa"/>
            <w:gridSpan w:val="2"/>
            <w:vAlign w:val="center"/>
          </w:tcPr>
          <w:p w14:paraId="2759FCF4" w14:textId="77777777" w:rsidR="0009783B" w:rsidRDefault="0009783B">
            <w:pPr>
              <w:spacing w:afterLines="0" w:line="440" w:lineRule="exact"/>
              <w:jc w:val="center"/>
              <w:rPr>
                <w:rFonts w:ascii="仿宋" w:eastAsia="仿宋" w:hAnsi="仿宋" w:hint="eastAsia"/>
                <w:szCs w:val="21"/>
              </w:rPr>
            </w:pPr>
          </w:p>
        </w:tc>
        <w:tc>
          <w:tcPr>
            <w:tcW w:w="1257" w:type="dxa"/>
            <w:vAlign w:val="center"/>
          </w:tcPr>
          <w:p w14:paraId="4249EB9D" w14:textId="77777777" w:rsidR="0009783B" w:rsidRDefault="0009783B">
            <w:pPr>
              <w:spacing w:afterLines="0" w:line="440" w:lineRule="exact"/>
              <w:jc w:val="center"/>
              <w:rPr>
                <w:rFonts w:ascii="仿宋" w:eastAsia="仿宋" w:hAnsi="仿宋" w:hint="eastAsia"/>
                <w:szCs w:val="21"/>
              </w:rPr>
            </w:pPr>
          </w:p>
        </w:tc>
        <w:tc>
          <w:tcPr>
            <w:tcW w:w="1035" w:type="dxa"/>
            <w:vAlign w:val="center"/>
          </w:tcPr>
          <w:p w14:paraId="28E0D11C" w14:textId="77777777" w:rsidR="0009783B" w:rsidRDefault="0009783B">
            <w:pPr>
              <w:spacing w:afterLines="0" w:line="440" w:lineRule="exact"/>
              <w:jc w:val="center"/>
              <w:rPr>
                <w:rFonts w:ascii="仿宋" w:eastAsia="仿宋" w:hAnsi="仿宋" w:hint="eastAsia"/>
                <w:szCs w:val="21"/>
              </w:rPr>
            </w:pPr>
          </w:p>
        </w:tc>
      </w:tr>
      <w:tr w:rsidR="0009783B" w14:paraId="54A8099C" w14:textId="77777777">
        <w:trPr>
          <w:trHeight w:val="315"/>
          <w:jc w:val="center"/>
        </w:trPr>
        <w:tc>
          <w:tcPr>
            <w:tcW w:w="9747" w:type="dxa"/>
            <w:gridSpan w:val="10"/>
            <w:vAlign w:val="center"/>
          </w:tcPr>
          <w:p w14:paraId="7756B699" w14:textId="77777777" w:rsidR="0009783B"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09783B" w14:paraId="0AE0948B" w14:textId="77777777">
        <w:trPr>
          <w:trHeight w:val="435"/>
          <w:jc w:val="center"/>
        </w:trPr>
        <w:tc>
          <w:tcPr>
            <w:tcW w:w="1227" w:type="dxa"/>
            <w:vAlign w:val="center"/>
          </w:tcPr>
          <w:p w14:paraId="4D859397"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187BF39B"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663D3C6D"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4"/>
            <w:vAlign w:val="center"/>
          </w:tcPr>
          <w:p w14:paraId="56440780" w14:textId="77777777" w:rsidR="0009783B" w:rsidRDefault="00000000">
            <w:pPr>
              <w:spacing w:afterLines="0" w:line="300" w:lineRule="exact"/>
              <w:jc w:val="center"/>
              <w:rPr>
                <w:rFonts w:ascii="仿宋" w:eastAsia="仿宋" w:hAnsi="仿宋" w:hint="eastAsia"/>
                <w:szCs w:val="21"/>
              </w:rPr>
            </w:pPr>
            <w:r w:rsidRPr="00C246B1">
              <w:rPr>
                <w:rFonts w:ascii="仿宋" w:eastAsia="仿宋" w:hAnsi="仿宋"/>
                <w:szCs w:val="21"/>
              </w:rPr>
              <w:t>%</w:t>
            </w:r>
          </w:p>
        </w:tc>
      </w:tr>
      <w:tr w:rsidR="0009783B" w14:paraId="3926178B" w14:textId="77777777">
        <w:trPr>
          <w:trHeight w:val="259"/>
          <w:jc w:val="center"/>
        </w:trPr>
        <w:tc>
          <w:tcPr>
            <w:tcW w:w="1227" w:type="dxa"/>
            <w:vAlign w:val="center"/>
          </w:tcPr>
          <w:p w14:paraId="64AF4035"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323F156F"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完成合同规定的工程内容，支付合同价款的70%；工程完工经采购方验收合格后支付合同价款的30%。</w:t>
            </w:r>
          </w:p>
        </w:tc>
      </w:tr>
      <w:tr w:rsidR="0009783B" w14:paraId="09A632E8" w14:textId="77777777">
        <w:trPr>
          <w:trHeight w:val="377"/>
          <w:jc w:val="center"/>
        </w:trPr>
        <w:tc>
          <w:tcPr>
            <w:tcW w:w="1227" w:type="dxa"/>
            <w:vAlign w:val="center"/>
          </w:tcPr>
          <w:p w14:paraId="05620FA2"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1DFE6F0E" w14:textId="77777777" w:rsidR="0009783B" w:rsidRDefault="0009783B">
            <w:pPr>
              <w:spacing w:afterLines="0" w:line="300" w:lineRule="exact"/>
              <w:jc w:val="left"/>
              <w:rPr>
                <w:rFonts w:ascii="仿宋" w:eastAsia="仿宋" w:hAnsi="仿宋" w:hint="eastAsia"/>
                <w:szCs w:val="21"/>
              </w:rPr>
            </w:pPr>
          </w:p>
        </w:tc>
        <w:tc>
          <w:tcPr>
            <w:tcW w:w="960" w:type="dxa"/>
            <w:gridSpan w:val="2"/>
            <w:vAlign w:val="center"/>
          </w:tcPr>
          <w:p w14:paraId="44F71E37"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574EEB50" w14:textId="77777777" w:rsidR="0009783B" w:rsidRDefault="0009783B">
            <w:pPr>
              <w:spacing w:afterLines="0" w:line="300" w:lineRule="exact"/>
              <w:jc w:val="left"/>
              <w:rPr>
                <w:rFonts w:ascii="仿宋" w:eastAsia="仿宋" w:hAnsi="仿宋" w:hint="eastAsia"/>
                <w:szCs w:val="21"/>
              </w:rPr>
            </w:pPr>
          </w:p>
        </w:tc>
      </w:tr>
      <w:tr w:rsidR="0009783B" w14:paraId="55D90B9A" w14:textId="77777777">
        <w:trPr>
          <w:trHeight w:val="183"/>
          <w:jc w:val="center"/>
        </w:trPr>
        <w:tc>
          <w:tcPr>
            <w:tcW w:w="1227" w:type="dxa"/>
            <w:vAlign w:val="center"/>
          </w:tcPr>
          <w:p w14:paraId="47FBB5C3" w14:textId="77777777" w:rsidR="0009783B" w:rsidRDefault="00000000">
            <w:pPr>
              <w:spacing w:afterLines="0" w:line="300" w:lineRule="exact"/>
              <w:jc w:val="center"/>
              <w:rPr>
                <w:rFonts w:ascii="仿宋" w:eastAsia="仿宋" w:hAnsi="仿宋" w:hint="eastAsia"/>
                <w:szCs w:val="21"/>
              </w:rPr>
            </w:pPr>
            <w:r>
              <w:rPr>
                <w:rFonts w:ascii="仿宋" w:eastAsia="仿宋" w:hAnsi="仿宋" w:hint="eastAsia"/>
                <w:szCs w:val="21"/>
              </w:rPr>
              <w:t>*货期/工期</w:t>
            </w:r>
          </w:p>
        </w:tc>
        <w:tc>
          <w:tcPr>
            <w:tcW w:w="3894" w:type="dxa"/>
            <w:gridSpan w:val="4"/>
            <w:vAlign w:val="center"/>
          </w:tcPr>
          <w:p w14:paraId="1E78DE9F"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10个日历日内</w:t>
            </w:r>
          </w:p>
        </w:tc>
        <w:tc>
          <w:tcPr>
            <w:tcW w:w="960" w:type="dxa"/>
            <w:gridSpan w:val="2"/>
            <w:vAlign w:val="center"/>
          </w:tcPr>
          <w:p w14:paraId="1E013901"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2FF49A87" w14:textId="77777777" w:rsidR="0009783B" w:rsidRDefault="0009783B">
            <w:pPr>
              <w:spacing w:afterLines="0" w:line="300" w:lineRule="exact"/>
              <w:jc w:val="left"/>
              <w:rPr>
                <w:rFonts w:ascii="仿宋" w:eastAsia="仿宋" w:hAnsi="仿宋" w:hint="eastAsia"/>
                <w:szCs w:val="21"/>
              </w:rPr>
            </w:pPr>
          </w:p>
        </w:tc>
      </w:tr>
      <w:tr w:rsidR="0009783B" w14:paraId="24D8AACB" w14:textId="77777777">
        <w:trPr>
          <w:trHeight w:val="630"/>
          <w:jc w:val="center"/>
        </w:trPr>
        <w:tc>
          <w:tcPr>
            <w:tcW w:w="9747" w:type="dxa"/>
            <w:gridSpan w:val="10"/>
            <w:vAlign w:val="center"/>
          </w:tcPr>
          <w:p w14:paraId="029EF5A1"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2741DD6F" w14:textId="77777777" w:rsidR="0009783B"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2、报价包含滤料、人工费用、安全措施、施工服务等以及合同明示或暗示的所有可预见和不可预见的一般风险、责任和义务等所有的一切相关费用;</w:t>
            </w:r>
          </w:p>
        </w:tc>
      </w:tr>
    </w:tbl>
    <w:p w14:paraId="271CF275" w14:textId="77777777" w:rsidR="0009783B" w:rsidRDefault="0009783B">
      <w:pPr>
        <w:snapToGrid w:val="0"/>
        <w:spacing w:afterLines="0" w:line="360" w:lineRule="auto"/>
        <w:rPr>
          <w:rFonts w:ascii="仿宋" w:eastAsia="仿宋" w:hAnsi="仿宋" w:cs="Arial" w:hint="eastAsia"/>
        </w:rPr>
      </w:pPr>
    </w:p>
    <w:p w14:paraId="1C8E3BA3" w14:textId="77777777" w:rsidR="0009783B" w:rsidRDefault="0009783B">
      <w:pPr>
        <w:snapToGrid w:val="0"/>
        <w:spacing w:afterLines="0" w:line="360" w:lineRule="auto"/>
        <w:ind w:firstLineChars="250" w:firstLine="525"/>
        <w:jc w:val="right"/>
        <w:rPr>
          <w:rFonts w:ascii="仿宋" w:eastAsia="仿宋" w:hAnsi="仿宋" w:cs="Arial" w:hint="eastAsia"/>
        </w:rPr>
      </w:pPr>
    </w:p>
    <w:p w14:paraId="17929A7C" w14:textId="77777777" w:rsidR="0009783B" w:rsidRDefault="0009783B">
      <w:pPr>
        <w:snapToGrid w:val="0"/>
        <w:spacing w:afterLines="0" w:line="360" w:lineRule="auto"/>
        <w:ind w:firstLineChars="250" w:firstLine="525"/>
        <w:jc w:val="right"/>
        <w:rPr>
          <w:rFonts w:ascii="仿宋" w:eastAsia="仿宋" w:hAnsi="仿宋" w:cs="Arial" w:hint="eastAsia"/>
        </w:rPr>
      </w:pPr>
    </w:p>
    <w:p w14:paraId="6E3D3859" w14:textId="77777777" w:rsidR="0009783B"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DA79C1A" w14:textId="77777777" w:rsidR="0009783B"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621C6F54" w14:textId="77777777" w:rsidR="0009783B" w:rsidRDefault="0009783B">
      <w:pPr>
        <w:spacing w:after="78" w:line="288" w:lineRule="auto"/>
        <w:rPr>
          <w:rFonts w:ascii="仿宋" w:eastAsia="仿宋" w:hAnsi="仿宋" w:hint="eastAsia"/>
          <w:b/>
          <w:szCs w:val="21"/>
        </w:rPr>
      </w:pPr>
    </w:p>
    <w:p w14:paraId="77E7DA34" w14:textId="77777777" w:rsidR="0009783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4" w:name="_Toc133335897"/>
      <w:bookmarkStart w:id="15" w:name="_Toc116850266"/>
      <w:r>
        <w:rPr>
          <w:rFonts w:ascii="仿宋" w:eastAsia="仿宋" w:hAnsi="仿宋" w:hint="eastAsia"/>
          <w:b/>
          <w:bCs/>
          <w:kern w:val="0"/>
          <w:sz w:val="24"/>
        </w:rPr>
        <w:t>响应供应商认为有必要提供的其他材料</w:t>
      </w:r>
      <w:bookmarkEnd w:id="14"/>
      <w:bookmarkEnd w:id="15"/>
    </w:p>
    <w:p w14:paraId="14AB044A" w14:textId="77777777" w:rsidR="0009783B" w:rsidRDefault="0009783B">
      <w:pPr>
        <w:spacing w:after="78" w:line="288" w:lineRule="auto"/>
        <w:rPr>
          <w:rFonts w:ascii="仿宋" w:eastAsia="仿宋" w:hAnsi="仿宋" w:hint="eastAsia"/>
          <w:b/>
          <w:szCs w:val="21"/>
        </w:rPr>
      </w:pPr>
    </w:p>
    <w:sectPr w:rsidR="000978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68CD9" w14:textId="77777777" w:rsidR="003B57A4" w:rsidRDefault="003B57A4">
      <w:pPr>
        <w:spacing w:after="60" w:line="240" w:lineRule="auto"/>
      </w:pPr>
      <w:r>
        <w:separator/>
      </w:r>
    </w:p>
  </w:endnote>
  <w:endnote w:type="continuationSeparator" w:id="0">
    <w:p w14:paraId="1F8EC1E6" w14:textId="77777777" w:rsidR="003B57A4" w:rsidRDefault="003B57A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7DC1" w14:textId="77777777" w:rsidR="0009783B" w:rsidRDefault="0009783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4E108AD" w14:textId="77777777" w:rsidR="0009783B" w:rsidRDefault="00000000">
        <w:pPr>
          <w:pStyle w:val="ab"/>
          <w:spacing w:after="60"/>
        </w:pPr>
        <w:r>
          <w:t xml:space="preserve">     </w:t>
        </w:r>
      </w:p>
    </w:sdtContent>
  </w:sdt>
  <w:p w14:paraId="7816DB57" w14:textId="77777777" w:rsidR="0009783B" w:rsidRDefault="0009783B">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9DE66" w14:textId="77777777" w:rsidR="0009783B" w:rsidRDefault="0009783B">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36254" w14:textId="77777777" w:rsidR="003B57A4" w:rsidRDefault="003B57A4">
      <w:pPr>
        <w:spacing w:after="60"/>
      </w:pPr>
      <w:r>
        <w:separator/>
      </w:r>
    </w:p>
  </w:footnote>
  <w:footnote w:type="continuationSeparator" w:id="0">
    <w:p w14:paraId="1AE10538" w14:textId="77777777" w:rsidR="003B57A4" w:rsidRDefault="003B57A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28BE" w14:textId="77777777" w:rsidR="0009783B" w:rsidRDefault="0009783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14233" w14:textId="77777777" w:rsidR="0009783B" w:rsidRDefault="0009783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D0BD7" w14:textId="77777777" w:rsidR="0009783B" w:rsidRDefault="0009783B">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53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02093502">
    <w:abstractNumId w:val="1"/>
  </w:num>
  <w:num w:numId="2" w16cid:durableId="555941911">
    <w:abstractNumId w:val="3"/>
  </w:num>
  <w:num w:numId="3" w16cid:durableId="848328946">
    <w:abstractNumId w:val="2"/>
  </w:num>
  <w:num w:numId="4" w16cid:durableId="100848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83B"/>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092F"/>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320"/>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0F5A"/>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57A4"/>
    <w:rsid w:val="003B6629"/>
    <w:rsid w:val="003B6ED7"/>
    <w:rsid w:val="003B7054"/>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9F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D3A"/>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2C7C"/>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452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3F2"/>
    <w:rsid w:val="00745A93"/>
    <w:rsid w:val="00745D74"/>
    <w:rsid w:val="00745F09"/>
    <w:rsid w:val="00746940"/>
    <w:rsid w:val="0074709E"/>
    <w:rsid w:val="00747CB6"/>
    <w:rsid w:val="007507BB"/>
    <w:rsid w:val="007525B0"/>
    <w:rsid w:val="00752FB3"/>
    <w:rsid w:val="00760299"/>
    <w:rsid w:val="00760545"/>
    <w:rsid w:val="00761128"/>
    <w:rsid w:val="00761B6C"/>
    <w:rsid w:val="00762DF4"/>
    <w:rsid w:val="0076322B"/>
    <w:rsid w:val="0076388B"/>
    <w:rsid w:val="00765E80"/>
    <w:rsid w:val="00772B2C"/>
    <w:rsid w:val="00773E84"/>
    <w:rsid w:val="0077509D"/>
    <w:rsid w:val="007763A7"/>
    <w:rsid w:val="00780B68"/>
    <w:rsid w:val="00781D4A"/>
    <w:rsid w:val="00782293"/>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1E6"/>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5CF3"/>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6EA"/>
    <w:rsid w:val="00B437CA"/>
    <w:rsid w:val="00B45F0F"/>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02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46B1"/>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3EEF"/>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C63EA4"/>
    <w:rsid w:val="06F9F432"/>
    <w:rsid w:val="0A886720"/>
    <w:rsid w:val="0B0E30C9"/>
    <w:rsid w:val="0D7F8C1E"/>
    <w:rsid w:val="0DAFDDD2"/>
    <w:rsid w:val="0F5D5FB9"/>
    <w:rsid w:val="0FD61205"/>
    <w:rsid w:val="10DD77C5"/>
    <w:rsid w:val="13AFEC81"/>
    <w:rsid w:val="1A161D7D"/>
    <w:rsid w:val="1B3FC108"/>
    <w:rsid w:val="1BBF5AD0"/>
    <w:rsid w:val="1BFB4A9B"/>
    <w:rsid w:val="1BFE3282"/>
    <w:rsid w:val="1F0F1A56"/>
    <w:rsid w:val="1F7F9C30"/>
    <w:rsid w:val="1FB39FF7"/>
    <w:rsid w:val="1FB54372"/>
    <w:rsid w:val="1FFF4E3F"/>
    <w:rsid w:val="257FF5EF"/>
    <w:rsid w:val="26D061D5"/>
    <w:rsid w:val="27BED872"/>
    <w:rsid w:val="28D649FA"/>
    <w:rsid w:val="29E9B391"/>
    <w:rsid w:val="2AFDB16C"/>
    <w:rsid w:val="2B7D8E96"/>
    <w:rsid w:val="2B9B7C50"/>
    <w:rsid w:val="2BEF61A7"/>
    <w:rsid w:val="2C87EFA4"/>
    <w:rsid w:val="2CEFA2BD"/>
    <w:rsid w:val="2D9E346A"/>
    <w:rsid w:val="2EFF028F"/>
    <w:rsid w:val="2EFF0385"/>
    <w:rsid w:val="2FDFB298"/>
    <w:rsid w:val="2FEBB001"/>
    <w:rsid w:val="30BF60A9"/>
    <w:rsid w:val="30EE09A0"/>
    <w:rsid w:val="33354DE7"/>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BFE7F59"/>
    <w:rsid w:val="3C5D14BF"/>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885FDC"/>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5D84929"/>
    <w:rsid w:val="665F56FC"/>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0A64D9"/>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8DB3"/>
  <w15:docId w15:val="{55CDB9B8-F8C1-4242-A801-707F73A8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uiPriority w:val="99"/>
    <w:qFormat/>
    <w:pPr>
      <w:tabs>
        <w:tab w:val="left" w:pos="4760"/>
      </w:tabs>
      <w:spacing w:after="78"/>
      <w:jc w:val="left"/>
    </w:pPr>
  </w:style>
  <w:style w:type="paragraph" w:styleId="a8">
    <w:name w:val="Plain Text"/>
    <w:basedOn w:val="a"/>
    <w:qFormat/>
    <w:pPr>
      <w:spacing w:afterLines="0" w:line="240" w:lineRule="auto"/>
    </w:pPr>
    <w:rPr>
      <w:rFonts w:ascii="宋体" w:hAnsi="Courier New"/>
      <w:szCs w:val="20"/>
    </w:rPr>
  </w:style>
  <w:style w:type="paragraph" w:styleId="23">
    <w:name w:val="Body Text Indent 2"/>
    <w:basedOn w:val="a"/>
    <w:link w:val="24"/>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5"/>
    <w:next w:val="a5"/>
    <w:link w:val="af1"/>
    <w:qFormat/>
    <w:pPr>
      <w:spacing w:afterLines="25" w:line="300" w:lineRule="auto"/>
    </w:pPr>
    <w:rPr>
      <w:rFonts w:ascii="Arial" w:hAnsi="Arial"/>
      <w:b/>
      <w:bCs/>
    </w:r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1">
    <w:name w:val="批注主题 字符"/>
    <w:basedOn w:val="a6"/>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1">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2">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2">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4">
    <w:name w:val="正文文本缩进 2 字符"/>
    <w:basedOn w:val="a0"/>
    <w:link w:val="23"/>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21">
    <w:name w:val="标题 2 字符"/>
    <w:basedOn w:val="a0"/>
    <w:link w:val="20"/>
    <w:uiPriority w:val="99"/>
    <w:qFormat/>
    <w:rPr>
      <w:rFonts w:ascii="Arial" w:eastAsia="黑体" w:hAnsi="Arial"/>
      <w:b/>
      <w:bCs/>
      <w:kern w:val="2"/>
      <w:sz w:val="32"/>
      <w:szCs w:val="32"/>
    </w:rPr>
  </w:style>
  <w:style w:type="character" w:customStyle="1" w:styleId="30">
    <w:name w:val="标题 3 字符"/>
    <w:basedOn w:val="a0"/>
    <w:link w:val="3"/>
    <w:uiPriority w:val="99"/>
    <w:qFormat/>
    <w:rPr>
      <w:rFonts w:ascii="Arial" w:hAnsi="Arial"/>
      <w:b/>
      <w:bCs/>
      <w:kern w:val="2"/>
      <w:sz w:val="32"/>
      <w:szCs w:val="32"/>
    </w:rPr>
  </w:style>
  <w:style w:type="paragraph" w:customStyle="1" w:styleId="Bodytext1">
    <w:name w:val="Body text|1"/>
    <w:basedOn w:val="a"/>
    <w:qFormat/>
    <w:pPr>
      <w:spacing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2520</Words>
  <Characters>14369</Characters>
  <Application>Microsoft Office Word</Application>
  <DocSecurity>0</DocSecurity>
  <Lines>119</Lines>
  <Paragraphs>33</Paragraphs>
  <ScaleCrop>false</ScaleCrop>
  <Company>Microsoft</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66</cp:revision>
  <cp:lastPrinted>2023-03-29T09:09:00Z</cp:lastPrinted>
  <dcterms:created xsi:type="dcterms:W3CDTF">2024-07-28T14:16:00Z</dcterms:created>
  <dcterms:modified xsi:type="dcterms:W3CDTF">2024-09-29T08:53:00Z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304EF59E6A644289B0212BC639020CC0</vt:lpwstr>
  </property>
</Properties>
</file>